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24" w:rsidRPr="00BA0D24" w:rsidRDefault="00F84724" w:rsidP="00F84724">
      <w:pPr>
        <w:shd w:val="clear" w:color="auto" w:fill="FFFFFF"/>
        <w:spacing w:before="240" w:after="240" w:line="30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proofErr w:type="spellStart"/>
      <w:r w:rsidRPr="00BA0D2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Рот</w:t>
      </w:r>
      <w:r w:rsidR="00BA0D2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авирусная</w:t>
      </w:r>
      <w:proofErr w:type="spellEnd"/>
      <w:r w:rsidR="00BA0D2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 инфекция  у  ребенка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F84724">
        <w:rPr>
          <w:rFonts w:ascii="Times New Roman" w:eastAsia="Times New Roman" w:hAnsi="Times New Roman" w:cs="Times New Roman"/>
          <w:sz w:val="24"/>
          <w:szCs w:val="24"/>
          <w:u w:val="single"/>
        </w:rPr>
        <w:t>Ротавирусная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</w:t>
      </w:r>
      <w:hyperlink r:id="rId4" w:tgtFrame="_blank" w:history="1">
        <w:r w:rsidRPr="00F847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инфекция</w:t>
        </w:r>
      </w:hyperlink>
      <w:r w:rsidRPr="00F84724">
        <w:rPr>
          <w:rFonts w:ascii="Times New Roman" w:eastAsia="Times New Roman" w:hAnsi="Times New Roman" w:cs="Times New Roman"/>
          <w:sz w:val="24"/>
          <w:szCs w:val="24"/>
        </w:rPr>
        <w:t> (синонимы:</w:t>
      </w:r>
      <w:proofErr w:type="gram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Ротавирусный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гастроэнтерит, желудочный грипп, кишечный грипп) – одна из форм острой кишечной инфекции, возбудителем которой является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человека из рода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Rotavirus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Заболеть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инфекцией могут люди в любом возрасте, однако чаще всего болеют дети от 6 месяцев до года – двух. Взрослые заболевают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ротавирозом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инфекцией), заражаясь им,  ухаживая за больными детьми.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Источник </w:t>
      </w:r>
      <w:proofErr w:type="spellStart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инфекции и развитие болезни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    Источником инфекции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ротавируса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служит больной человек или здоровый вирусоноситель. Вирус размножается в </w:t>
      </w:r>
      <w:hyperlink r:id="rId5" w:tgtFrame="_blank" w:history="1">
        <w:r w:rsidRPr="00F847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клетках</w:t>
        </w:r>
      </w:hyperlink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 слизистой оболочки желудочно-кишечного тракта и выделяется с калом. Выделение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ротавируса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начинается с первых дней болезни, одновременно с появлением первых симптомов болезни. Основной механизм передачи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инфекции – пищевой.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  В детских коллективах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ротавирусная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gtFrame="_blank" w:history="1">
        <w:r w:rsidRPr="00F847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инфекция</w:t>
        </w:r>
      </w:hyperlink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 может вызывать вспышки острой диареи (поноса).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поражает слизистую желудка и тонкого кишечника с возникновением гастроэнтерита (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гастро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- желудок,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энтеро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- тонкий кишечник). Поражение слизистой пищеварительного тракта нарушает переваривание пищи и приводит к развитию сильной диареи и обезвоживанию организма.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Симптомы </w:t>
      </w:r>
      <w:proofErr w:type="spellStart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инфекции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  Инкубационный период 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ротавируса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длится от 1 до 5 дней. Заболевание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инфекцией начинается остро: первые симптомы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ротавироза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это боли в животе (острые, схваткообразные), рвота (до 3-4 раз в сутки), недомогание, повышение температуры (до 38 С)</w:t>
      </w:r>
      <w:proofErr w:type="gramStart"/>
      <w:r w:rsidRPr="00F84724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описанным симптомам инфекции очень быстро присоединяется острый понос (диарея). Понос обильный желтоватого цвета с резким неприятным, кислым запахом. </w:t>
      </w:r>
      <w:r w:rsidRPr="00F84724">
        <w:rPr>
          <w:rFonts w:ascii="Times New Roman" w:eastAsia="Times New Roman" w:hAnsi="Times New Roman" w:cs="Times New Roman"/>
          <w:sz w:val="24"/>
          <w:szCs w:val="24"/>
        </w:rPr>
        <w:br/>
        <w:t xml:space="preserve">  При осмотре больного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ротавирозом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можно заметить покраснение конъюнктивы глаз, слизистой оболочки зева и небных дужек (воспаленное горло).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   Основная опасность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инфекции связана с обезвоживанием организма из-за сильного поноса. Течение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инфекции обычно доброкачественное. </w:t>
      </w:r>
      <w:r w:rsidRPr="00F8472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Ротавироз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заканчивается через 4-7 дней полным выздоровлением.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  После перенесенного «желудочного гриппа» остается стойкий </w:t>
      </w:r>
      <w:hyperlink r:id="rId7" w:tgtFrame="_blank" w:history="1">
        <w:r w:rsidRPr="00F847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</w:t>
        </w:r>
      </w:hyperlink>
      <w:r w:rsidRPr="00F84724">
        <w:rPr>
          <w:rFonts w:ascii="Times New Roman" w:eastAsia="Times New Roman" w:hAnsi="Times New Roman" w:cs="Times New Roman"/>
          <w:sz w:val="24"/>
          <w:szCs w:val="24"/>
        </w:rPr>
        <w:t>, поэтому повторное заболевание 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 инфекцией наблюдается редко.</w:t>
      </w:r>
    </w:p>
    <w:p w:rsid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Взрослый человек может даже не заметить, что он носитель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инфекции, болезнь</w:t>
      </w:r>
      <w:proofErr w:type="gramStart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как правило, протекает со стертыми симптомами: недлительный, возможно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единоразовый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случай поноса, снижение аппетита, кратковременное повышение температуры. Но в этот период человек является заразным!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Наиболее распространенный сценарий развития и лечения </w:t>
      </w:r>
      <w:proofErr w:type="spellStart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инфекции у ребенка:</w:t>
      </w:r>
    </w:p>
    <w:p w:rsid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84724">
        <w:rPr>
          <w:rFonts w:ascii="Times New Roman" w:eastAsia="Times New Roman" w:hAnsi="Times New Roman" w:cs="Times New Roman"/>
          <w:sz w:val="24"/>
          <w:szCs w:val="24"/>
        </w:rPr>
        <w:t>Ребенок просыпается утром вялый, его может вырвать даже сразу на голодный желудок. Аппетита нет, после еды опять начинается рвота, рвет даже после нескольких глотков воды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К этим симптомам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инфекции присоединяется постепенное повышение температуры до 39 с лишним градусов по Цельсию и понос. Температура плохо сбивается лекарственными средствами и может держаться повышенной до 5 дней. При </w:t>
      </w:r>
      <w:proofErr w:type="gramStart"/>
      <w:r w:rsidRPr="00F84724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gram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симтомах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инфекции сразу же исключите из рациона ребенка любые молочные, в том числе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кисло-молочные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продукты: молоко, молочные каши, кефир, творог и прочее. Исключение составляют дети на грудном вскармливании. </w:t>
      </w:r>
      <w:r w:rsidRPr="00F84724">
        <w:rPr>
          <w:rFonts w:ascii="Times New Roman" w:eastAsia="Times New Roman" w:hAnsi="Times New Roman" w:cs="Times New Roman"/>
          <w:sz w:val="24"/>
          <w:szCs w:val="24"/>
          <w:u w:val="single"/>
        </w:rPr>
        <w:t>Вызовите участкового врача</w:t>
      </w:r>
      <w:r w:rsidRPr="00F84724">
        <w:rPr>
          <w:rFonts w:ascii="Times New Roman" w:eastAsia="Times New Roman" w:hAnsi="Times New Roman" w:cs="Times New Roman"/>
          <w:sz w:val="24"/>
          <w:szCs w:val="24"/>
        </w:rPr>
        <w:t>. Кушать ребенка не заставляйте.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Профилактика </w:t>
      </w:r>
      <w:proofErr w:type="spellStart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>ротавирусной</w:t>
      </w:r>
      <w:proofErr w:type="spellEnd"/>
      <w:r w:rsidRPr="00F847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инфекции</w:t>
      </w:r>
    </w:p>
    <w:p w:rsidR="00F84724" w:rsidRPr="00F84724" w:rsidRDefault="00F84724" w:rsidP="008660F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заключается в соблюдении мер личной гигиены и изолировании больного во время болезни. </w:t>
      </w:r>
      <w:proofErr w:type="spellStart"/>
      <w:r w:rsidRPr="00F84724">
        <w:rPr>
          <w:rFonts w:ascii="Times New Roman" w:eastAsia="Times New Roman" w:hAnsi="Times New Roman" w:cs="Times New Roman"/>
          <w:sz w:val="24"/>
          <w:szCs w:val="24"/>
        </w:rPr>
        <w:t>Ротавирусная</w:t>
      </w:r>
      <w:proofErr w:type="spellEnd"/>
      <w:r w:rsidRPr="00F84724">
        <w:rPr>
          <w:rFonts w:ascii="Times New Roman" w:eastAsia="Times New Roman" w:hAnsi="Times New Roman" w:cs="Times New Roman"/>
          <w:sz w:val="24"/>
          <w:szCs w:val="24"/>
        </w:rPr>
        <w:t xml:space="preserve"> инфекция хорошо передается через грязные руки, поэтому уже с малых лет необходимо учить ребенка мыть руки перед едой и по возвращению с улицы.</w:t>
      </w:r>
    </w:p>
    <w:p w:rsidR="00D00306" w:rsidRPr="00F84724" w:rsidRDefault="00D00306" w:rsidP="008660F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D00306" w:rsidRPr="00F84724" w:rsidSect="00F84724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4724"/>
    <w:rsid w:val="008660F8"/>
    <w:rsid w:val="00A27499"/>
    <w:rsid w:val="00BA0D24"/>
    <w:rsid w:val="00D00306"/>
    <w:rsid w:val="00F84724"/>
    <w:rsid w:val="00FB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C4"/>
  </w:style>
  <w:style w:type="paragraph" w:styleId="2">
    <w:name w:val="heading 2"/>
    <w:basedOn w:val="a"/>
    <w:link w:val="20"/>
    <w:uiPriority w:val="9"/>
    <w:qFormat/>
    <w:rsid w:val="00F84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4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7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47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8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4724"/>
    <w:rPr>
      <w:b/>
      <w:bCs/>
    </w:rPr>
  </w:style>
  <w:style w:type="character" w:customStyle="1" w:styleId="apple-converted-space">
    <w:name w:val="apple-converted-space"/>
    <w:basedOn w:val="a0"/>
    <w:rsid w:val="00F84724"/>
  </w:style>
  <w:style w:type="character" w:styleId="a5">
    <w:name w:val="Hyperlink"/>
    <w:basedOn w:val="a0"/>
    <w:uiPriority w:val="99"/>
    <w:semiHidden/>
    <w:unhideWhenUsed/>
    <w:rsid w:val="00F84724"/>
    <w:rPr>
      <w:color w:val="0000FF"/>
      <w:u w:val="single"/>
    </w:rPr>
  </w:style>
  <w:style w:type="paragraph" w:styleId="a6">
    <w:name w:val="No Spacing"/>
    <w:uiPriority w:val="1"/>
    <w:qFormat/>
    <w:rsid w:val="00F847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ick01.begun.ru/click.jsp?url=5KGey62goaB8tevUDOnkmCyzhLTIO8wiCWmm*NQLn*ovhm-gTm1YOIPUuWO7dWkVH6ShHz4HTiJtqNYTBWtuM0X5z992rBmiN78RSCdurUnuG*HQSJU9s89-pilgwX8A9hf-H757Jq*Vk80m3sSKT--YKUfKA8VbKHs4rwiE1Qta8dR7qMWQguN-ujYzJmI1XMVpg0o0uU7cvMTI0gqk5ozfVFiOIuwluR9*lPbW4Cr1g-rTCwBBQCMNBrerc6hq491pSsqwpbrHzFXRP7C5RCTyGKlpWSeUVtdBfqeFhaf0nz4VoEGCIzP2-yhSUhRhqaSKVaJNGdFf-GMn2XfhykcKfvBuTJN2l4OkZbdNgp*CpjJmIMR*z44kOlnJVXOu4R99C7il1lWjN2Uo4h0BFEFOkOYNfD*5kP3R5P5NVMY532A831q1v-C6IIQcM9J6av0r6DEDNe2KT*1AJBTi1p70JSC7fawQWzWf2B1nrDzByTux4sSHlz1HlniVW7xRXHKWrxA41i9XMMAqOojYEP4qt8mACnaTg1Ho-A&amp;eurl%5B%5D=5KGeywwNDA1cJVpxjo7*1h5D4NyK8p53lp9qJ8VTzNLkGaj0K3Hj6-8v9h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01.begun.ru/click.jsp?url=5KGey2VramuQwjMn-xoXa99Ad0c7yD-R*ppVC*jrh9DQgGow2PXdBhfnl7TtvBtRVZttVokhYx9cgxBdsCEemmhnTwS7-M15kYLoUcnMUZ7gGCTUahn*0qKCiU-xIMabBQLKnKKJ2HPeOvwKY4SQwmliTK-cTO6Qd-3TtyhETId8wC6VzhdsoQ0f4vM2z5UZZvn1mXhFQhcgc7Jz4-tZTPYmiTPGU87KhNomV0rpTtv*QLBcFKR8h4SEyzb8KK*IQfuXz0-4e9mAM7ufkt7tcTqC9Yp75sqfA1qENjSXIg3N4SvMQgjRVhexZVFYYiRgU*QARbOvo4-oCVnQhFuhNdSX8kxc6-wHVmKT3-UjMrHM*NajOQ32UCJNFWu--QMpUD-JOcyGom8-vlcLg7NosWB0ssX95b3cxYvQUw6tn6HOgUPrlUQRQHTxdPwljP7j3QdDYTQtWGOQ-AodUHKWmYPqEeFhop37I5vpZc9O0Z94WvvC1MKUd-IRIJEGyejevEBs-Ql*mMYoVpCYtMG1OJByAdTjjuvdDI9IS5SlvQEzF9mbJWkF-QwOLLbZ-AfRkQySH7N2IlbDWdWAxxriNDVV7o*q-CtbUoc2A2yi3W6njSB1ribeH*ah26z4H3H7O8ePcfjtX5SrKfl1ZhvaK7OOGoJqVeGdTiHGPiTSiOAXd3Al&amp;eurl%5B%5D=5KGeywkICQiPtYFol5fnzwda*cWT64duj4ZzPkaTpUSpxTx0lwc2j7n2ekM" TargetMode="External"/><Relationship Id="rId5" Type="http://schemas.openxmlformats.org/officeDocument/2006/relationships/hyperlink" Target="http://click01.begun.ru/click.jsp?url=5KGey0VOT04E90vfB*Lvkye4j7-DMMcpAmKt81HumKjk-VZDzEoA1AxIxISm0YLyDuayQxGyhCUv3r7Ylu8kfdNOHnkeuUuK9MjNkZUbjwvIrRC8VwWwl-xOaP8313DHDl6ZpwNIcQoBdCY-ryiDD5RzizvVW-QjXfr0*1cW5fYK*Xd1EO4-gpPIgM3QUP8m6u*0HE01imkN50ygxkndb88a7NtNKS3TUeE9cnDyn2uO10URImMbhi7ZSfQe2nbMnwC3XYY199B8oWxOAU7KbLyfXMxCAZwKDcfbEtS8O-RqcD2ZOd2VI5ubq96nxPy*O3vB5WgdErqLUYk1Ca4loQmN-JthvN6KiKHs6*uG9p9mvYmZNrJjM9J3TEhYUXSxAYqyvs7uWF9jjijfH8CEKg2VuB-ipLKn4d4aG7Zpz1dahv7Fiu3BjWTHcCQSNBsp5DIVx0XCPpsN5vdXvXu9I8XT0jk&amp;eurl%5B%5D=5KGeywYHBgedi0PbJCRUfLTpSnYgWDTdPDXAjfcX4sIo3sBrcQp*T1bXTgk" TargetMode="External"/><Relationship Id="rId4" Type="http://schemas.openxmlformats.org/officeDocument/2006/relationships/hyperlink" Target="http://click01.begun.ru/click.jsp?url=5KGey2VramuQwjMn-xoXa99Ad0c7yD-R*ppVC*jrh9DQgGow2PXdBhfnl7TtvBtRVZttVokhYx9cgxBdsCEemmhnTwS7-M15kYLoUcnMUZ7gGCTUahn*0qKCiU-xIMabBQLKnKKJ2HPeOvwKY4SQwmliTK-cTO6Qd-3TtyhETId8wC6VzhdsoQ0f4vM2z5UZZvn1mXhFQhcgc7Jz4-tZTPYmiTPGU87KhNomV0rpTtv*QLBcFKR8h4SEyzb8KK*IQfuXz0-4e9mAM7ufkt7tcTqC9Yp75sqfA1qENjSXIg3N4SvMQgjRVhexZVFYYiRgU*QARbOvo4-oCVnQhFuhNdSX8kxc6-wHVmKT3-UjMrHM*NajOQ32UCJNFWu--QMpUD-JOcyGom8-vlcLg7NosWB0ssX95b3cxYvQUw6tn6HOgUPrlUQRQHTxdPwljP7j3QdDYTQtWGOQ-AodUHKWmYPqEeFhop37I5vpZc9O0Z94WvvC1MKUd-IRIJEGyejevEBs-Ql*mMYoVpCYtMG1OJByAdTjjuvdDI9IS5SlvQEzF9mbJWkF-QwOLLbZ-AfRkQySH7N2IlbDWdWAxxriNDVV7o*q-CtbUoc2A2yi3W6njSB1ribeH*ah26z4H3H7O8ePcfjtX5SrKfl1ZhvaK7OOGoJqVeGdTiHGPiTSiOAXd3Al&amp;eurl%5B%5D=5KGeywkICQiPtYFol5fnzwda*cWT64duj4ZzPkaTpUSpxTx0lwc2j7n2ek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cp:lastPrinted>2014-11-05T06:39:00Z</cp:lastPrinted>
  <dcterms:created xsi:type="dcterms:W3CDTF">2014-10-20T02:37:00Z</dcterms:created>
  <dcterms:modified xsi:type="dcterms:W3CDTF">2014-11-05T06:43:00Z</dcterms:modified>
</cp:coreProperties>
</file>