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78" w:rsidRDefault="001F4E78" w:rsidP="00FD4D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7890" cy="9014460"/>
            <wp:effectExtent l="19050" t="0" r="3810" b="0"/>
            <wp:docPr id="1" name="Рисунок 1" descr="C:\Users\User\Desktop\img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90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998" w:rsidRDefault="00D43998" w:rsidP="005A29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5A29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9E5" w:rsidRPr="004775FF" w:rsidRDefault="005A29E5" w:rsidP="005A29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</w:t>
      </w:r>
      <w:r w:rsidRPr="004775FF">
        <w:rPr>
          <w:rFonts w:ascii="Times New Roman" w:hAnsi="Times New Roman" w:cs="Times New Roman"/>
          <w:b/>
          <w:sz w:val="28"/>
          <w:szCs w:val="28"/>
        </w:rPr>
        <w:t>абочей программы</w:t>
      </w:r>
    </w:p>
    <w:p w:rsidR="005F5797" w:rsidRDefault="0055422E" w:rsidP="005A29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5422E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="005A29E5" w:rsidRPr="005F5797">
        <w:rPr>
          <w:rFonts w:ascii="Times New Roman" w:hAnsi="Times New Roman" w:cs="Times New Roman"/>
          <w:sz w:val="28"/>
          <w:szCs w:val="28"/>
        </w:rPr>
        <w:br/>
        <w:t>1.1. Пояснительная записка.</w:t>
      </w:r>
      <w:r w:rsidR="005A29E5" w:rsidRPr="005F5797">
        <w:rPr>
          <w:rFonts w:ascii="Times New Roman" w:hAnsi="Times New Roman" w:cs="Times New Roman"/>
          <w:sz w:val="28"/>
          <w:szCs w:val="28"/>
        </w:rPr>
        <w:br/>
        <w:t>1.1.1. Цели и задачи реализации рабочей программы .</w:t>
      </w:r>
      <w:r w:rsidR="005A29E5" w:rsidRPr="005F5797">
        <w:rPr>
          <w:rFonts w:ascii="Times New Roman" w:hAnsi="Times New Roman" w:cs="Times New Roman"/>
          <w:sz w:val="28"/>
          <w:szCs w:val="28"/>
        </w:rPr>
        <w:br/>
        <w:t>1.1.2. Принципы и подходы к формированию программы по коррекционно-развивающей работе с детьми с нарушениями речи</w:t>
      </w:r>
    </w:p>
    <w:p w:rsidR="005A29E5" w:rsidRDefault="002E2B51" w:rsidP="002E2B5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5797" w:rsidRPr="005F5797">
        <w:rPr>
          <w:rFonts w:ascii="Times New Roman" w:hAnsi="Times New Roman" w:cs="Times New Roman"/>
          <w:sz w:val="28"/>
          <w:szCs w:val="28"/>
        </w:rPr>
        <w:t xml:space="preserve"> </w:t>
      </w:r>
      <w:r w:rsidR="005A29E5" w:rsidRPr="005F5797">
        <w:rPr>
          <w:rFonts w:ascii="Times New Roman" w:hAnsi="Times New Roman" w:cs="Times New Roman"/>
          <w:sz w:val="28"/>
          <w:szCs w:val="28"/>
        </w:rPr>
        <w:t>1.1.3. Значимые для разработки программы  характеристики</w:t>
      </w:r>
    </w:p>
    <w:p w:rsidR="005A29E5" w:rsidRDefault="005A29E5" w:rsidP="005A29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775FF">
        <w:rPr>
          <w:rFonts w:ascii="Times New Roman" w:hAnsi="Times New Roman" w:cs="Times New Roman"/>
          <w:sz w:val="28"/>
          <w:szCs w:val="28"/>
        </w:rPr>
        <w:t xml:space="preserve"> особенностей развития детей </w:t>
      </w:r>
      <w:r>
        <w:rPr>
          <w:rFonts w:ascii="Times New Roman" w:hAnsi="Times New Roman" w:cs="Times New Roman"/>
          <w:sz w:val="28"/>
          <w:szCs w:val="28"/>
        </w:rPr>
        <w:t>с речевыми нарушениями</w:t>
      </w:r>
      <w:r w:rsidRPr="004775FF">
        <w:rPr>
          <w:rFonts w:ascii="Times New Roman" w:hAnsi="Times New Roman" w:cs="Times New Roman"/>
          <w:sz w:val="28"/>
          <w:szCs w:val="28"/>
        </w:rPr>
        <w:t xml:space="preserve">. </w:t>
      </w:r>
      <w:r w:rsidRPr="004775FF">
        <w:rPr>
          <w:rFonts w:ascii="Times New Roman" w:hAnsi="Times New Roman" w:cs="Times New Roman"/>
          <w:sz w:val="28"/>
          <w:szCs w:val="28"/>
        </w:rPr>
        <w:br/>
        <w:t>1.2. 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70B" w:rsidRDefault="0055422E" w:rsidP="006957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55422E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="005A29E5" w:rsidRPr="00554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9E5" w:rsidRPr="0055422E">
        <w:rPr>
          <w:rFonts w:ascii="Times New Roman" w:hAnsi="Times New Roman" w:cs="Times New Roman"/>
          <w:b/>
          <w:sz w:val="28"/>
          <w:szCs w:val="28"/>
        </w:rPr>
        <w:br/>
      </w:r>
      <w:r w:rsidR="005A29E5" w:rsidRPr="00AA2853">
        <w:rPr>
          <w:rFonts w:ascii="Times New Roman" w:hAnsi="Times New Roman" w:cs="Times New Roman"/>
          <w:sz w:val="28"/>
          <w:szCs w:val="28"/>
        </w:rPr>
        <w:t xml:space="preserve">2.1. </w:t>
      </w:r>
      <w:r w:rsidRPr="0055422E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в соответствии с направлениями развития ребенка в образовательных областях</w:t>
      </w:r>
      <w:r w:rsidR="005A29E5" w:rsidRPr="00AA2853">
        <w:rPr>
          <w:rFonts w:ascii="Times New Roman" w:hAnsi="Times New Roman" w:cs="Times New Roman"/>
          <w:sz w:val="28"/>
          <w:szCs w:val="28"/>
        </w:rPr>
        <w:br/>
        <w:t>2.</w:t>
      </w:r>
      <w:r w:rsidR="005A29E5" w:rsidRPr="0069570B">
        <w:rPr>
          <w:rFonts w:ascii="Times New Roman" w:hAnsi="Times New Roman" w:cs="Times New Roman"/>
          <w:sz w:val="28"/>
          <w:szCs w:val="28"/>
        </w:rPr>
        <w:t>2</w:t>
      </w:r>
      <w:r w:rsidR="0069570B" w:rsidRPr="0069570B">
        <w:rPr>
          <w:rFonts w:ascii="Times New Roman" w:hAnsi="Times New Roman" w:cs="Times New Roman"/>
          <w:sz w:val="28"/>
          <w:szCs w:val="28"/>
        </w:rPr>
        <w:t xml:space="preserve"> Вариативные  формы, способ</w:t>
      </w:r>
      <w:r w:rsidR="0069570B">
        <w:rPr>
          <w:rFonts w:ascii="Times New Roman" w:hAnsi="Times New Roman" w:cs="Times New Roman"/>
          <w:sz w:val="28"/>
          <w:szCs w:val="28"/>
        </w:rPr>
        <w:t>ы</w:t>
      </w:r>
      <w:r w:rsidR="0069570B" w:rsidRPr="0069570B">
        <w:rPr>
          <w:rFonts w:ascii="Times New Roman" w:hAnsi="Times New Roman" w:cs="Times New Roman"/>
          <w:sz w:val="28"/>
          <w:szCs w:val="28"/>
        </w:rPr>
        <w:t>,  средства  реализации Програм</w:t>
      </w:r>
      <w:r w:rsidR="0069570B">
        <w:rPr>
          <w:rFonts w:ascii="Times New Roman" w:hAnsi="Times New Roman" w:cs="Times New Roman"/>
          <w:sz w:val="28"/>
          <w:szCs w:val="28"/>
        </w:rPr>
        <w:t>мы</w:t>
      </w:r>
    </w:p>
    <w:p w:rsidR="0069570B" w:rsidRPr="0069570B" w:rsidRDefault="005A29E5" w:rsidP="0069570B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9570B">
        <w:rPr>
          <w:rFonts w:ascii="Times New Roman" w:hAnsi="Times New Roman" w:cs="Times New Roman"/>
          <w:sz w:val="28"/>
          <w:szCs w:val="28"/>
        </w:rPr>
        <w:t xml:space="preserve">2.3. </w:t>
      </w:r>
      <w:r w:rsidR="0069570B" w:rsidRPr="0069570B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</w:t>
      </w:r>
    </w:p>
    <w:p w:rsidR="0069570B" w:rsidRPr="0069570B" w:rsidRDefault="005A29E5" w:rsidP="006957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75FF">
        <w:rPr>
          <w:rFonts w:ascii="Times New Roman" w:hAnsi="Times New Roman" w:cs="Times New Roman"/>
          <w:sz w:val="28"/>
          <w:szCs w:val="28"/>
        </w:rPr>
        <w:t>.</w:t>
      </w:r>
      <w:r w:rsidR="0069570B">
        <w:rPr>
          <w:rFonts w:ascii="Times New Roman" w:hAnsi="Times New Roman" w:cs="Times New Roman"/>
          <w:sz w:val="28"/>
          <w:szCs w:val="28"/>
        </w:rPr>
        <w:t xml:space="preserve">         2.4.  </w:t>
      </w:r>
      <w:r w:rsidR="0069570B" w:rsidRPr="0069570B">
        <w:rPr>
          <w:rFonts w:ascii="Times New Roman" w:hAnsi="Times New Roman" w:cs="Times New Roman"/>
          <w:sz w:val="28"/>
          <w:szCs w:val="28"/>
        </w:rPr>
        <w:t xml:space="preserve">Особенности взаимодействия с семьями воспитанников </w:t>
      </w:r>
    </w:p>
    <w:p w:rsidR="0069570B" w:rsidRDefault="0069570B" w:rsidP="0069570B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70B">
        <w:rPr>
          <w:rFonts w:ascii="Times New Roman" w:hAnsi="Times New Roman" w:cs="Times New Roman"/>
          <w:sz w:val="28"/>
          <w:szCs w:val="28"/>
        </w:rPr>
        <w:t>2.5. Описание образовательной деятельности по коррекции нарушений речи</w:t>
      </w:r>
    </w:p>
    <w:p w:rsidR="0069570B" w:rsidRPr="0069570B" w:rsidRDefault="0069570B" w:rsidP="0069570B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570B">
        <w:rPr>
          <w:rFonts w:ascii="Times New Roman" w:hAnsi="Times New Roman" w:cs="Times New Roman"/>
          <w:b/>
          <w:sz w:val="28"/>
          <w:szCs w:val="28"/>
        </w:rPr>
        <w:t>3.     Организационный раздел</w:t>
      </w:r>
    </w:p>
    <w:p w:rsidR="0069570B" w:rsidRPr="0069570B" w:rsidRDefault="0069570B" w:rsidP="0069570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70B">
        <w:rPr>
          <w:rFonts w:ascii="Times New Roman" w:hAnsi="Times New Roman" w:cs="Times New Roman"/>
          <w:sz w:val="28"/>
          <w:szCs w:val="28"/>
        </w:rPr>
        <w:t xml:space="preserve">3.1. Материально-техническое  обеспечение </w:t>
      </w:r>
    </w:p>
    <w:p w:rsidR="005A29E5" w:rsidRDefault="0069570B" w:rsidP="0069570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70B">
        <w:rPr>
          <w:rFonts w:ascii="Times New Roman" w:hAnsi="Times New Roman" w:cs="Times New Roman"/>
          <w:sz w:val="28"/>
          <w:szCs w:val="28"/>
        </w:rPr>
        <w:t>3.2. Обеспеченность методическими материалами и средствами</w:t>
      </w:r>
      <w:r w:rsidR="005A29E5">
        <w:rPr>
          <w:rFonts w:ascii="Times New Roman" w:hAnsi="Times New Roman" w:cs="Times New Roman"/>
          <w:sz w:val="28"/>
          <w:szCs w:val="28"/>
        </w:rPr>
        <w:br w:type="page"/>
      </w:r>
    </w:p>
    <w:p w:rsidR="00B301BF" w:rsidRDefault="00B301BF" w:rsidP="005A29E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A29E5" w:rsidRDefault="0055422E" w:rsidP="0064244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44"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43998" w:rsidRPr="00642444">
        <w:rPr>
          <w:rFonts w:ascii="Times New Roman" w:hAnsi="Times New Roman" w:cs="Times New Roman"/>
          <w:b/>
          <w:sz w:val="28"/>
          <w:szCs w:val="28"/>
        </w:rPr>
        <w:t xml:space="preserve">аздел </w:t>
      </w:r>
    </w:p>
    <w:p w:rsidR="00601EAE" w:rsidRPr="00642444" w:rsidRDefault="00601EAE" w:rsidP="00601EAE">
      <w:pPr>
        <w:pStyle w:val="a4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D43998" w:rsidRPr="00642444" w:rsidRDefault="00D43998" w:rsidP="00642444">
      <w:pPr>
        <w:pStyle w:val="a4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699A" w:rsidRPr="00642444" w:rsidRDefault="00601EAE" w:rsidP="00601EAE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1.1.1 Цели и задачи.</w:t>
      </w:r>
    </w:p>
    <w:p w:rsidR="0072699A" w:rsidRPr="0072699A" w:rsidRDefault="0072699A" w:rsidP="00601EAE">
      <w:pPr>
        <w:pStyle w:val="a4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9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699A">
        <w:rPr>
          <w:rFonts w:ascii="Times New Roman" w:hAnsi="Times New Roman" w:cs="Times New Roman"/>
          <w:sz w:val="28"/>
          <w:szCs w:val="28"/>
        </w:rPr>
        <w:t xml:space="preserve">Рабочая программа модуля коррекционно-развивающей работы с детьми с </w:t>
      </w:r>
      <w:r>
        <w:rPr>
          <w:rFonts w:ascii="Times New Roman" w:hAnsi="Times New Roman" w:cs="Times New Roman"/>
          <w:sz w:val="28"/>
          <w:szCs w:val="28"/>
        </w:rPr>
        <w:t xml:space="preserve">фонетико-фонематическим недоразвитием речи </w:t>
      </w:r>
      <w:r w:rsidRPr="0072699A">
        <w:rPr>
          <w:rFonts w:ascii="Times New Roman" w:hAnsi="Times New Roman" w:cs="Times New Roman"/>
          <w:sz w:val="28"/>
          <w:szCs w:val="28"/>
        </w:rPr>
        <w:t>разработана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9A">
        <w:rPr>
          <w:rFonts w:ascii="Times New Roman" w:hAnsi="Times New Roman" w:cs="Times New Roman"/>
          <w:sz w:val="28"/>
          <w:szCs w:val="28"/>
        </w:rPr>
        <w:t xml:space="preserve">протокол от 20 мая 2015 г. № 2/15),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9A">
        <w:rPr>
          <w:rFonts w:ascii="Times New Roman" w:hAnsi="Times New Roman" w:cs="Times New Roman"/>
          <w:sz w:val="28"/>
          <w:szCs w:val="28"/>
        </w:rPr>
        <w:t xml:space="preserve">а также Основной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«Детский сад №25»</w:t>
      </w:r>
      <w:proofErr w:type="gramEnd"/>
    </w:p>
    <w:p w:rsidR="00916905" w:rsidRDefault="00916905" w:rsidP="00601EA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690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E195C">
        <w:rPr>
          <w:rFonts w:ascii="Times New Roman" w:hAnsi="Times New Roman" w:cs="Times New Roman"/>
          <w:sz w:val="28"/>
          <w:szCs w:val="28"/>
        </w:rPr>
        <w:t>определяет содержание и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="0062132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320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916905">
        <w:rPr>
          <w:rFonts w:ascii="Times New Roman" w:hAnsi="Times New Roman" w:cs="Times New Roman"/>
          <w:sz w:val="28"/>
          <w:szCs w:val="28"/>
        </w:rPr>
        <w:t xml:space="preserve"> </w:t>
      </w:r>
      <w:r w:rsidR="00621320">
        <w:rPr>
          <w:rFonts w:ascii="Times New Roman" w:hAnsi="Times New Roman" w:cs="Times New Roman"/>
          <w:sz w:val="28"/>
          <w:szCs w:val="28"/>
        </w:rPr>
        <w:t xml:space="preserve">логопедического пункта дошкольной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 </w:t>
      </w:r>
      <w:r w:rsidRPr="00916905">
        <w:rPr>
          <w:rFonts w:ascii="Times New Roman" w:hAnsi="Times New Roman" w:cs="Times New Roman"/>
          <w:sz w:val="28"/>
          <w:szCs w:val="28"/>
        </w:rPr>
        <w:t xml:space="preserve">осознание детьми взаимосвязи между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16905">
        <w:rPr>
          <w:rFonts w:ascii="Times New Roman" w:hAnsi="Times New Roman" w:cs="Times New Roman"/>
          <w:sz w:val="28"/>
          <w:szCs w:val="28"/>
        </w:rPr>
        <w:t>одержательной, смысловой стороной речи и средствами 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905">
        <w:rPr>
          <w:rFonts w:ascii="Times New Roman" w:hAnsi="Times New Roman" w:cs="Times New Roman"/>
          <w:sz w:val="28"/>
          <w:szCs w:val="28"/>
        </w:rPr>
        <w:t>выражения на основе усвоения основных языковых еди</w:t>
      </w:r>
      <w:r w:rsidR="00621320">
        <w:rPr>
          <w:rFonts w:ascii="Times New Roman" w:hAnsi="Times New Roman" w:cs="Times New Roman"/>
          <w:sz w:val="28"/>
          <w:szCs w:val="28"/>
        </w:rPr>
        <w:t xml:space="preserve">ниц: текста, предложения, слова в целях овладения воспитанниками социальными, коммуникативными, </w:t>
      </w:r>
      <w:proofErr w:type="spellStart"/>
      <w:r w:rsidR="00621320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="00621320">
        <w:rPr>
          <w:rFonts w:ascii="Times New Roman" w:hAnsi="Times New Roman" w:cs="Times New Roman"/>
          <w:sz w:val="28"/>
          <w:szCs w:val="28"/>
        </w:rPr>
        <w:t xml:space="preserve"> компетенциями.</w:t>
      </w:r>
    </w:p>
    <w:p w:rsidR="00621320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95C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621320" w:rsidRPr="00295096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096">
        <w:rPr>
          <w:rFonts w:ascii="Times New Roman" w:hAnsi="Times New Roman" w:cs="Times New Roman"/>
          <w:sz w:val="28"/>
          <w:szCs w:val="28"/>
        </w:rPr>
        <w:t>1. Федеральным законом «Об образовании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 от 29.12.2012 № 273 – ФЗ;</w:t>
      </w:r>
    </w:p>
    <w:p w:rsidR="00621320" w:rsidRPr="00CC7F3C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F3C">
        <w:rPr>
          <w:rFonts w:ascii="Times New Roman" w:hAnsi="Times New Roman" w:cs="Times New Roman"/>
          <w:sz w:val="28"/>
          <w:szCs w:val="28"/>
        </w:rPr>
        <w:t>2.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 30384)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изменениями;</w:t>
      </w:r>
    </w:p>
    <w:p w:rsidR="00621320" w:rsidRPr="00CC7F3C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F3C">
        <w:rPr>
          <w:rFonts w:ascii="Times New Roman" w:hAnsi="Times New Roman" w:cs="Times New Roman"/>
          <w:sz w:val="28"/>
          <w:szCs w:val="28"/>
        </w:rPr>
        <w:t xml:space="preserve">3. Приказом Министерства образования и науки Российской Федерации от 13.08.2013 №1014 «Об утверждении Порядка организации и осуществления образовательной деятельности по основным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 - образовательным программам дошкольного образования</w:t>
      </w:r>
      <w:r w:rsidRPr="00CC7F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20" w:rsidRPr="00CC7F3C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C7F3C">
        <w:rPr>
          <w:rFonts w:ascii="Times New Roman" w:hAnsi="Times New Roman" w:cs="Times New Roman"/>
          <w:sz w:val="28"/>
          <w:szCs w:val="28"/>
        </w:rPr>
        <w:t>«Санитарно – эпидемиологически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C7F3C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C7F3C">
        <w:rPr>
          <w:rFonts w:ascii="Times New Roman" w:hAnsi="Times New Roman" w:cs="Times New Roman"/>
          <w:sz w:val="28"/>
          <w:szCs w:val="28"/>
        </w:rPr>
        <w:t xml:space="preserve"> к устройству, содержанию и организации режима работы в дошкольных организациях».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F3C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 ПИН 2.4.1.3049 – 13, утвержденные Постановлением Главного государственного санитарного врача Российской Федерации от 15мая 2013 года №с26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320" w:rsidRPr="0030614B" w:rsidRDefault="00FF3E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1320" w:rsidRPr="008745F0">
        <w:rPr>
          <w:rFonts w:ascii="Times New Roman" w:hAnsi="Times New Roman" w:cs="Times New Roman"/>
          <w:sz w:val="28"/>
          <w:szCs w:val="28"/>
        </w:rPr>
        <w:t>. Письмо</w:t>
      </w:r>
      <w:r w:rsidR="00621320">
        <w:rPr>
          <w:rFonts w:ascii="Times New Roman" w:hAnsi="Times New Roman" w:cs="Times New Roman"/>
          <w:sz w:val="28"/>
          <w:szCs w:val="28"/>
        </w:rPr>
        <w:t>м</w:t>
      </w:r>
      <w:r w:rsidR="00621320" w:rsidRPr="008745F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5 августа 2013 г. № </w:t>
      </w:r>
      <w:r w:rsidR="00621320" w:rsidRPr="0030614B">
        <w:rPr>
          <w:rFonts w:ascii="Times New Roman" w:hAnsi="Times New Roman" w:cs="Times New Roman"/>
          <w:sz w:val="28"/>
          <w:szCs w:val="28"/>
        </w:rPr>
        <w:t>08-1049 "Об организации различных форм присмотра и ухода за детьми"</w:t>
      </w:r>
      <w:r w:rsidR="00621320">
        <w:rPr>
          <w:rFonts w:ascii="Times New Roman" w:hAnsi="Times New Roman" w:cs="Times New Roman"/>
          <w:sz w:val="28"/>
          <w:szCs w:val="28"/>
        </w:rPr>
        <w:t>;</w:t>
      </w:r>
    </w:p>
    <w:p w:rsidR="00621320" w:rsidRPr="005333FF" w:rsidRDefault="00FF3E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1320" w:rsidRPr="005333FF">
        <w:rPr>
          <w:rFonts w:ascii="Times New Roman" w:hAnsi="Times New Roman" w:cs="Times New Roman"/>
          <w:sz w:val="28"/>
          <w:szCs w:val="28"/>
        </w:rPr>
        <w:t>. Письмо</w:t>
      </w:r>
      <w:r w:rsidR="00621320">
        <w:rPr>
          <w:rFonts w:ascii="Times New Roman" w:hAnsi="Times New Roman" w:cs="Times New Roman"/>
          <w:sz w:val="28"/>
          <w:szCs w:val="28"/>
        </w:rPr>
        <w:t>м</w:t>
      </w:r>
      <w:r w:rsidR="00621320" w:rsidRPr="005333FF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28 февраля 2014 г. № 08-249 "Ком</w:t>
      </w:r>
      <w:r w:rsidR="00621320">
        <w:rPr>
          <w:rFonts w:ascii="Times New Roman" w:hAnsi="Times New Roman" w:cs="Times New Roman"/>
          <w:sz w:val="28"/>
          <w:szCs w:val="28"/>
        </w:rPr>
        <w:t>м</w:t>
      </w:r>
      <w:r w:rsidR="00621320" w:rsidRPr="005333FF">
        <w:rPr>
          <w:rFonts w:ascii="Times New Roman" w:hAnsi="Times New Roman" w:cs="Times New Roman"/>
          <w:sz w:val="28"/>
          <w:szCs w:val="28"/>
        </w:rPr>
        <w:t>ентарии к ФГОС дошкольного образования" (Разработаны ФГАУ "Федеральный институт развития образования")</w:t>
      </w:r>
      <w:r w:rsidR="00621320">
        <w:rPr>
          <w:rFonts w:ascii="Times New Roman" w:hAnsi="Times New Roman" w:cs="Times New Roman"/>
          <w:sz w:val="28"/>
          <w:szCs w:val="28"/>
        </w:rPr>
        <w:t>;</w:t>
      </w:r>
    </w:p>
    <w:p w:rsidR="00621320" w:rsidRDefault="00FF3E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320">
        <w:rPr>
          <w:rFonts w:ascii="Times New Roman" w:hAnsi="Times New Roman" w:cs="Times New Roman"/>
          <w:sz w:val="28"/>
          <w:szCs w:val="28"/>
        </w:rPr>
        <w:t xml:space="preserve">. </w:t>
      </w:r>
      <w:r w:rsidR="00621320" w:rsidRPr="00542818">
        <w:rPr>
          <w:rFonts w:ascii="Times New Roman" w:hAnsi="Times New Roman" w:cs="Times New Roman"/>
          <w:sz w:val="28"/>
          <w:szCs w:val="28"/>
        </w:rPr>
        <w:t>Приказ</w:t>
      </w:r>
      <w:r w:rsidR="00621320">
        <w:rPr>
          <w:rFonts w:ascii="Times New Roman" w:hAnsi="Times New Roman" w:cs="Times New Roman"/>
          <w:sz w:val="28"/>
          <w:szCs w:val="28"/>
        </w:rPr>
        <w:t>ом</w:t>
      </w:r>
      <w:r w:rsidR="00621320" w:rsidRPr="0054281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62132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21320" w:rsidRPr="00542818">
        <w:rPr>
          <w:rFonts w:ascii="Times New Roman" w:hAnsi="Times New Roman" w:cs="Times New Roman"/>
          <w:sz w:val="28"/>
          <w:szCs w:val="28"/>
        </w:rPr>
        <w:t>от 26 августа 2010</w:t>
      </w:r>
      <w:r w:rsidR="00621320">
        <w:rPr>
          <w:rFonts w:ascii="Times New Roman" w:hAnsi="Times New Roman" w:cs="Times New Roman"/>
          <w:sz w:val="28"/>
          <w:szCs w:val="28"/>
        </w:rPr>
        <w:t xml:space="preserve"> </w:t>
      </w:r>
      <w:r w:rsidR="00621320" w:rsidRPr="00542818">
        <w:rPr>
          <w:rFonts w:ascii="Times New Roman" w:hAnsi="Times New Roman" w:cs="Times New Roman"/>
          <w:sz w:val="28"/>
          <w:szCs w:val="28"/>
        </w:rPr>
        <w:t>г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621320"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 от 31 мая 2011 г.;</w:t>
      </w:r>
    </w:p>
    <w:p w:rsidR="00621320" w:rsidRDefault="00FF3E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1320">
        <w:rPr>
          <w:rFonts w:ascii="Times New Roman" w:hAnsi="Times New Roman" w:cs="Times New Roman"/>
          <w:sz w:val="28"/>
          <w:szCs w:val="28"/>
        </w:rPr>
        <w:t>. Примерной  основной  программой дошкольного образования, одобренной  решением федерального учебно-методического объединения по общему образованию (протокол от 20 мая 2015 г. № 2/15);</w:t>
      </w:r>
    </w:p>
    <w:p w:rsidR="00621320" w:rsidRDefault="00FF3E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1320">
        <w:rPr>
          <w:rFonts w:ascii="Times New Roman" w:hAnsi="Times New Roman" w:cs="Times New Roman"/>
          <w:sz w:val="28"/>
          <w:szCs w:val="28"/>
        </w:rPr>
        <w:t>. Письмом Федеральной службы по контролю в сфере образования и науки (</w:t>
      </w:r>
      <w:proofErr w:type="spellStart"/>
      <w:r w:rsidR="00621320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621320">
        <w:rPr>
          <w:rFonts w:ascii="Times New Roman" w:hAnsi="Times New Roman" w:cs="Times New Roman"/>
          <w:sz w:val="28"/>
          <w:szCs w:val="28"/>
        </w:rPr>
        <w:t>) № 01-52-22/05-382 от 07.02.2014.;</w:t>
      </w:r>
    </w:p>
    <w:p w:rsidR="00621320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E2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Инструктивным письмом Министерства образования и науки Российской Федерации от 14.12.2000 г. № 2 "Об организации логопедического пункта дошкольного учреждения"</w:t>
      </w:r>
    </w:p>
    <w:p w:rsidR="00621320" w:rsidRDefault="0062132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E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04BD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604BD">
        <w:rPr>
          <w:rFonts w:ascii="Times New Roman" w:hAnsi="Times New Roman" w:cs="Times New Roman"/>
          <w:sz w:val="28"/>
          <w:szCs w:val="28"/>
        </w:rPr>
        <w:t xml:space="preserve"> о логопедическом пункте Муниципального </w:t>
      </w:r>
      <w:r>
        <w:rPr>
          <w:rFonts w:ascii="Times New Roman" w:hAnsi="Times New Roman" w:cs="Times New Roman"/>
          <w:sz w:val="28"/>
          <w:szCs w:val="28"/>
        </w:rPr>
        <w:t>автономного дошкольного образовательного учреждения «Детский сад №25»</w:t>
      </w:r>
    </w:p>
    <w:p w:rsidR="0072699A" w:rsidRDefault="00215152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FF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возможность использования логопедической помощи и взаимодействия в работе с разными участниками образовательного процесса, позволяет проводить комплекс профилактических мероприятий по предупреждению у детей </w:t>
      </w:r>
      <w:proofErr w:type="spellStart"/>
      <w:r w:rsidRPr="004775FF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4775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75FF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4775FF">
        <w:rPr>
          <w:rFonts w:ascii="Times New Roman" w:hAnsi="Times New Roman" w:cs="Times New Roman"/>
          <w:sz w:val="28"/>
          <w:szCs w:val="28"/>
        </w:rPr>
        <w:t>.</w:t>
      </w:r>
    </w:p>
    <w:p w:rsidR="0066449D" w:rsidRPr="004775FF" w:rsidRDefault="0066449D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951">
        <w:rPr>
          <w:rFonts w:ascii="Times New Roman" w:hAnsi="Times New Roman" w:cs="Times New Roman"/>
          <w:sz w:val="28"/>
          <w:szCs w:val="28"/>
        </w:rPr>
        <w:t>В основу проектирования системы занятий положены теоретические</w:t>
      </w:r>
      <w:r w:rsidRPr="004775FF">
        <w:rPr>
          <w:rFonts w:ascii="Times New Roman" w:hAnsi="Times New Roman" w:cs="Times New Roman"/>
          <w:sz w:val="28"/>
          <w:szCs w:val="28"/>
        </w:rPr>
        <w:t xml:space="preserve"> разработки И.Н. </w:t>
      </w:r>
      <w:proofErr w:type="spellStart"/>
      <w:r w:rsidRPr="004775FF">
        <w:rPr>
          <w:rFonts w:ascii="Times New Roman" w:hAnsi="Times New Roman" w:cs="Times New Roman"/>
          <w:sz w:val="28"/>
          <w:szCs w:val="28"/>
        </w:rPr>
        <w:t>Садовниковой</w:t>
      </w:r>
      <w:proofErr w:type="spellEnd"/>
      <w:r w:rsidRPr="004775FF">
        <w:rPr>
          <w:rFonts w:ascii="Times New Roman" w:hAnsi="Times New Roman" w:cs="Times New Roman"/>
          <w:sz w:val="28"/>
          <w:szCs w:val="28"/>
        </w:rPr>
        <w:t xml:space="preserve"> «Нарушение письменной речи и их преодоление у младших школьников», А.Н. Корнева «Нарушение чтения и письма», Т.Б. Филичева, Г.В. Чиркина «Коррекционное обучение и воспитание детей с ОНР». А также учебное пособие по коррекции ОНР З.А. Репиной, Т.В. Васильевой и Т.А. Ткаченко. Последовательность отработки звуков и букв заимствована у Г.А. Каше «Подготовка к школе детей с недостатками речи».</w:t>
      </w:r>
      <w:r w:rsidR="003226B0" w:rsidRPr="003226B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226B0" w:rsidRDefault="00414846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587">
        <w:rPr>
          <w:rFonts w:ascii="Times New Roman" w:hAnsi="Times New Roman" w:cs="Times New Roman"/>
          <w:b/>
          <w:sz w:val="28"/>
          <w:szCs w:val="28"/>
        </w:rPr>
        <w:t>Целью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6B0" w:rsidRPr="003226B0">
        <w:rPr>
          <w:rFonts w:ascii="Times New Roman" w:hAnsi="Times New Roman" w:cs="Times New Roman"/>
          <w:sz w:val="28"/>
          <w:szCs w:val="28"/>
        </w:rPr>
        <w:t>обеспечи</w:t>
      </w:r>
      <w:r w:rsidR="003226B0">
        <w:rPr>
          <w:rFonts w:ascii="Times New Roman" w:hAnsi="Times New Roman" w:cs="Times New Roman"/>
          <w:sz w:val="28"/>
          <w:szCs w:val="28"/>
        </w:rPr>
        <w:t>ть</w:t>
      </w:r>
      <w:r w:rsidR="003226B0" w:rsidRPr="003226B0">
        <w:rPr>
          <w:rFonts w:ascii="Times New Roman" w:hAnsi="Times New Roman" w:cs="Times New Roman"/>
          <w:sz w:val="28"/>
          <w:szCs w:val="28"/>
        </w:rPr>
        <w:t xml:space="preserve">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</w:t>
      </w:r>
      <w:r w:rsidR="003226B0">
        <w:rPr>
          <w:rFonts w:ascii="Times New Roman" w:hAnsi="Times New Roman" w:cs="Times New Roman"/>
          <w:sz w:val="28"/>
          <w:szCs w:val="28"/>
        </w:rPr>
        <w:t>.</w:t>
      </w:r>
    </w:p>
    <w:p w:rsidR="003226B0" w:rsidRPr="003226B0" w:rsidRDefault="003226B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B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4846" w:rsidRPr="00601EAE" w:rsidRDefault="003226B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846">
        <w:rPr>
          <w:rFonts w:ascii="Times New Roman" w:hAnsi="Times New Roman" w:cs="Times New Roman"/>
          <w:sz w:val="28"/>
          <w:szCs w:val="28"/>
        </w:rPr>
        <w:t xml:space="preserve"> </w:t>
      </w:r>
      <w:r w:rsidRPr="00601EAE">
        <w:rPr>
          <w:rFonts w:ascii="Times New Roman" w:hAnsi="Times New Roman" w:cs="Times New Roman"/>
          <w:sz w:val="28"/>
          <w:szCs w:val="28"/>
        </w:rPr>
        <w:t>П</w:t>
      </w:r>
      <w:r w:rsidR="00414846" w:rsidRPr="00601EAE">
        <w:rPr>
          <w:rFonts w:ascii="Times New Roman" w:hAnsi="Times New Roman" w:cs="Times New Roman"/>
          <w:sz w:val="28"/>
          <w:szCs w:val="28"/>
        </w:rPr>
        <w:t>остроение системы коррекционно-образовательной  работы на лог</w:t>
      </w:r>
      <w:r w:rsidR="0066449D" w:rsidRPr="00601EAE">
        <w:rPr>
          <w:rFonts w:ascii="Times New Roman" w:hAnsi="Times New Roman" w:cs="Times New Roman"/>
          <w:sz w:val="28"/>
          <w:szCs w:val="28"/>
        </w:rPr>
        <w:t xml:space="preserve">опедическом пункте </w:t>
      </w:r>
      <w:r w:rsidR="00414846" w:rsidRPr="00601EAE">
        <w:rPr>
          <w:rFonts w:ascii="Times New Roman" w:hAnsi="Times New Roman" w:cs="Times New Roman"/>
          <w:sz w:val="28"/>
          <w:szCs w:val="28"/>
        </w:rPr>
        <w:t xml:space="preserve"> для детей с фонетико фонематическим недоразвитием речи в возрасте от 6-7 лет</w:t>
      </w:r>
      <w:r w:rsidR="0066449D" w:rsidRPr="00601EAE">
        <w:rPr>
          <w:rFonts w:ascii="Times New Roman" w:hAnsi="Times New Roman" w:cs="Times New Roman"/>
          <w:sz w:val="28"/>
          <w:szCs w:val="28"/>
        </w:rPr>
        <w:t>.</w:t>
      </w:r>
    </w:p>
    <w:p w:rsidR="003226B0" w:rsidRPr="00601EAE" w:rsidRDefault="003226B0" w:rsidP="00601EAE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EAE">
        <w:rPr>
          <w:rFonts w:ascii="yandex-sans" w:eastAsia="Times New Roman" w:hAnsi="yandex-sans" w:cs="Times New Roman"/>
          <w:sz w:val="23"/>
          <w:szCs w:val="23"/>
        </w:rPr>
        <w:t xml:space="preserve"> </w:t>
      </w:r>
      <w:r w:rsidR="00601EAE">
        <w:rPr>
          <w:rFonts w:ascii="yandex-sans" w:eastAsia="Times New Roman" w:hAnsi="yandex-sans" w:cs="Times New Roman"/>
          <w:sz w:val="23"/>
          <w:szCs w:val="23"/>
        </w:rPr>
        <w:t xml:space="preserve">          </w:t>
      </w:r>
      <w:r w:rsidR="00601EAE">
        <w:rPr>
          <w:rFonts w:ascii="Times New Roman" w:hAnsi="Times New Roman" w:cs="Times New Roman"/>
          <w:sz w:val="28"/>
          <w:szCs w:val="28"/>
        </w:rPr>
        <w:t>Ф</w:t>
      </w:r>
      <w:r w:rsidRPr="00601EAE">
        <w:rPr>
          <w:rFonts w:ascii="Times New Roman" w:hAnsi="Times New Roman" w:cs="Times New Roman"/>
          <w:sz w:val="28"/>
          <w:szCs w:val="28"/>
        </w:rPr>
        <w:t xml:space="preserve">ормирование структурных компонентов системы языка - </w:t>
      </w:r>
      <w:r w:rsidR="00601EAE">
        <w:rPr>
          <w:rFonts w:ascii="Times New Roman" w:hAnsi="Times New Roman" w:cs="Times New Roman"/>
          <w:sz w:val="28"/>
          <w:szCs w:val="28"/>
        </w:rPr>
        <w:t>ф</w:t>
      </w:r>
      <w:r w:rsidRPr="00601EAE">
        <w:rPr>
          <w:rFonts w:ascii="Times New Roman" w:hAnsi="Times New Roman" w:cs="Times New Roman"/>
          <w:sz w:val="28"/>
          <w:szCs w:val="28"/>
        </w:rPr>
        <w:t>онетического, лексического, грамматического;</w:t>
      </w:r>
    </w:p>
    <w:p w:rsidR="003226B0" w:rsidRPr="00601EAE" w:rsidRDefault="003226B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EAE">
        <w:rPr>
          <w:rFonts w:ascii="Times New Roman" w:hAnsi="Times New Roman" w:cs="Times New Roman"/>
          <w:sz w:val="28"/>
          <w:szCs w:val="28"/>
        </w:rPr>
        <w:t>Формирование навыков владения языком в его коммуникативной функции — развитие связной речи,</w:t>
      </w:r>
    </w:p>
    <w:p w:rsidR="003226B0" w:rsidRPr="003226B0" w:rsidRDefault="003226B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EAE">
        <w:rPr>
          <w:rFonts w:ascii="Times New Roman" w:hAnsi="Times New Roman" w:cs="Times New Roman"/>
          <w:sz w:val="28"/>
          <w:szCs w:val="28"/>
        </w:rPr>
        <w:t>Двух форм речевого общения — диалога и монолога</w:t>
      </w:r>
      <w:r w:rsidRPr="003226B0">
        <w:rPr>
          <w:rFonts w:ascii="Times New Roman" w:hAnsi="Times New Roman" w:cs="Times New Roman"/>
          <w:sz w:val="28"/>
          <w:szCs w:val="28"/>
        </w:rPr>
        <w:t>;</w:t>
      </w:r>
    </w:p>
    <w:p w:rsidR="003226B0" w:rsidRDefault="003226B0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59E3" w:rsidRPr="004775FF" w:rsidRDefault="00CD59E3" w:rsidP="00601EA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FF">
        <w:rPr>
          <w:rFonts w:ascii="Times New Roman" w:hAnsi="Times New Roman" w:cs="Times New Roman"/>
          <w:sz w:val="28"/>
          <w:szCs w:val="28"/>
        </w:rPr>
        <w:t>Рабочая программа учителя-логопеда составлена на основе основной образовательной программы дошкольного образования образовательного учреждения и результатов логопедического обследования детей, которые в течение учебного года будут включены в сферу квалифицированной деятельности по коррекции недостатков в речевом развитии.</w:t>
      </w: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EAE" w:rsidRDefault="00601EAE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9E3" w:rsidRPr="00CD59E3" w:rsidRDefault="00CD59E3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9E3">
        <w:rPr>
          <w:rFonts w:ascii="Times New Roman" w:hAnsi="Times New Roman" w:cs="Times New Roman"/>
          <w:b/>
          <w:sz w:val="28"/>
          <w:szCs w:val="28"/>
        </w:rPr>
        <w:t>1.1.2. Принципы и подходы к формированию программы</w:t>
      </w:r>
    </w:p>
    <w:p w:rsidR="0066449D" w:rsidRDefault="0066449D" w:rsidP="00601EAE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поставленной цели осуществляется с учетом следующих принципов:</w:t>
      </w:r>
    </w:p>
    <w:p w:rsidR="0066449D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 •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индивидуального подхода</w:t>
      </w:r>
      <w:r w:rsidR="0066449D">
        <w:rPr>
          <w:rFonts w:ascii="Times New Roman" w:hAnsi="Times New Roman" w:cs="Times New Roman"/>
          <w:sz w:val="28"/>
          <w:szCs w:val="28"/>
        </w:rPr>
        <w:t xml:space="preserve"> предполагает всестороннее изу</w:t>
      </w:r>
      <w:r w:rsidRPr="0066449D">
        <w:rPr>
          <w:rFonts w:ascii="Times New Roman" w:hAnsi="Times New Roman" w:cs="Times New Roman"/>
          <w:sz w:val="28"/>
          <w:szCs w:val="28"/>
        </w:rPr>
        <w:t>чение воспитанников и разработку соо</w:t>
      </w:r>
      <w:r w:rsidR="0066449D">
        <w:rPr>
          <w:rFonts w:ascii="Times New Roman" w:hAnsi="Times New Roman" w:cs="Times New Roman"/>
          <w:sz w:val="28"/>
          <w:szCs w:val="28"/>
        </w:rPr>
        <w:t>тветствующих мер педагогическо</w:t>
      </w:r>
      <w:r w:rsidRPr="0066449D">
        <w:rPr>
          <w:rFonts w:ascii="Times New Roman" w:hAnsi="Times New Roman" w:cs="Times New Roman"/>
          <w:sz w:val="28"/>
          <w:szCs w:val="28"/>
        </w:rPr>
        <w:t>го воздействия с учетом выявленных особенностей (выбор форм, методов и средств обучения и воспитания с учетом индивидуаль</w:t>
      </w:r>
      <w:r w:rsidR="0066449D">
        <w:rPr>
          <w:rFonts w:ascii="Times New Roman" w:hAnsi="Times New Roman" w:cs="Times New Roman"/>
          <w:sz w:val="28"/>
          <w:szCs w:val="28"/>
        </w:rPr>
        <w:t>ных образова</w:t>
      </w:r>
      <w:r w:rsidRPr="0066449D">
        <w:rPr>
          <w:rFonts w:ascii="Times New Roman" w:hAnsi="Times New Roman" w:cs="Times New Roman"/>
          <w:sz w:val="28"/>
          <w:szCs w:val="28"/>
        </w:rPr>
        <w:t xml:space="preserve">тельных потребностей каждого ребенка); </w:t>
      </w:r>
    </w:p>
    <w:p w:rsidR="0066449D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•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поддержки самостоятельной активности ребенка</w:t>
      </w:r>
      <w:r w:rsidRPr="006644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449D">
        <w:rPr>
          <w:rFonts w:ascii="Times New Roman" w:hAnsi="Times New Roman" w:cs="Times New Roman"/>
          <w:sz w:val="28"/>
          <w:szCs w:val="28"/>
        </w:rPr>
        <w:t>индив</w:t>
      </w:r>
      <w:proofErr w:type="gramStart"/>
      <w:r w:rsidRPr="0066449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644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4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49D">
        <w:rPr>
          <w:rFonts w:ascii="Times New Roman" w:hAnsi="Times New Roman" w:cs="Times New Roman"/>
          <w:sz w:val="28"/>
          <w:szCs w:val="28"/>
        </w:rPr>
        <w:t>дуализации</w:t>
      </w:r>
      <w:proofErr w:type="spellEnd"/>
      <w:r w:rsidRPr="0066449D">
        <w:rPr>
          <w:rFonts w:ascii="Times New Roman" w:hAnsi="Times New Roman" w:cs="Times New Roman"/>
          <w:sz w:val="28"/>
          <w:szCs w:val="28"/>
        </w:rPr>
        <w:t xml:space="preserve">). Важным условием успешности </w:t>
      </w:r>
      <w:r w:rsidR="0066449D">
        <w:rPr>
          <w:rFonts w:ascii="Times New Roman" w:hAnsi="Times New Roman" w:cs="Times New Roman"/>
          <w:sz w:val="28"/>
          <w:szCs w:val="28"/>
        </w:rPr>
        <w:t xml:space="preserve">коррекционной работы </w:t>
      </w:r>
      <w:r w:rsidRPr="0066449D">
        <w:rPr>
          <w:rFonts w:ascii="Times New Roman" w:hAnsi="Times New Roman" w:cs="Times New Roman"/>
          <w:sz w:val="28"/>
          <w:szCs w:val="28"/>
        </w:rPr>
        <w:t xml:space="preserve"> является обеспечение условий для самостоятельной активности ребенка. Реализация этого принципа решает за</w:t>
      </w:r>
      <w:r w:rsidR="0066449D">
        <w:rPr>
          <w:rFonts w:ascii="Times New Roman" w:hAnsi="Times New Roman" w:cs="Times New Roman"/>
          <w:sz w:val="28"/>
          <w:szCs w:val="28"/>
        </w:rPr>
        <w:t>дачу формирования социально ак</w:t>
      </w:r>
      <w:r w:rsidRPr="0066449D">
        <w:rPr>
          <w:rFonts w:ascii="Times New Roman" w:hAnsi="Times New Roman" w:cs="Times New Roman"/>
          <w:sz w:val="28"/>
          <w:szCs w:val="28"/>
        </w:rPr>
        <w:t>тивной личности, которая является субъе</w:t>
      </w:r>
      <w:r w:rsidR="0066449D">
        <w:rPr>
          <w:rFonts w:ascii="Times New Roman" w:hAnsi="Times New Roman" w:cs="Times New Roman"/>
          <w:sz w:val="28"/>
          <w:szCs w:val="28"/>
        </w:rPr>
        <w:t>ктом своего развития, а не пас</w:t>
      </w:r>
      <w:r w:rsidRPr="0066449D">
        <w:rPr>
          <w:rFonts w:ascii="Times New Roman" w:hAnsi="Times New Roman" w:cs="Times New Roman"/>
          <w:sz w:val="28"/>
          <w:szCs w:val="28"/>
        </w:rPr>
        <w:t>сивным потребителем социальных услуг;</w:t>
      </w:r>
    </w:p>
    <w:p w:rsidR="0066449D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 •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социального взаимодейст</w:t>
      </w:r>
      <w:r w:rsidR="0066449D" w:rsidRPr="00CD59E3">
        <w:rPr>
          <w:rFonts w:ascii="Times New Roman" w:hAnsi="Times New Roman" w:cs="Times New Roman"/>
          <w:b/>
          <w:sz w:val="28"/>
          <w:szCs w:val="28"/>
        </w:rPr>
        <w:t>вия</w:t>
      </w:r>
      <w:r w:rsidR="0066449D">
        <w:rPr>
          <w:rFonts w:ascii="Times New Roman" w:hAnsi="Times New Roman" w:cs="Times New Roman"/>
          <w:sz w:val="28"/>
          <w:szCs w:val="28"/>
        </w:rPr>
        <w:t xml:space="preserve"> предполагает создание усло</w:t>
      </w:r>
      <w:r w:rsidRPr="0066449D">
        <w:rPr>
          <w:rFonts w:ascii="Times New Roman" w:hAnsi="Times New Roman" w:cs="Times New Roman"/>
          <w:sz w:val="28"/>
          <w:szCs w:val="28"/>
        </w:rPr>
        <w:t>вий для понимания и принятия друг д</w:t>
      </w:r>
      <w:r w:rsidR="0066449D">
        <w:rPr>
          <w:rFonts w:ascii="Times New Roman" w:hAnsi="Times New Roman" w:cs="Times New Roman"/>
          <w:sz w:val="28"/>
          <w:szCs w:val="28"/>
        </w:rPr>
        <w:t>ругом всех участников образова</w:t>
      </w:r>
      <w:r w:rsidRPr="0066449D">
        <w:rPr>
          <w:rFonts w:ascii="Times New Roman" w:hAnsi="Times New Roman" w:cs="Times New Roman"/>
          <w:sz w:val="28"/>
          <w:szCs w:val="28"/>
        </w:rPr>
        <w:t>тельного процесса</w:t>
      </w:r>
      <w:r w:rsidR="0066449D">
        <w:rPr>
          <w:rFonts w:ascii="Times New Roman" w:hAnsi="Times New Roman" w:cs="Times New Roman"/>
          <w:sz w:val="28"/>
          <w:szCs w:val="28"/>
        </w:rPr>
        <w:t>;</w:t>
      </w:r>
      <w:r w:rsidRPr="00664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9D" w:rsidRDefault="0066449D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="00763A13" w:rsidRPr="00CD59E3">
        <w:rPr>
          <w:rFonts w:ascii="Times New Roman" w:hAnsi="Times New Roman" w:cs="Times New Roman"/>
          <w:b/>
          <w:sz w:val="28"/>
          <w:szCs w:val="28"/>
        </w:rPr>
        <w:t xml:space="preserve">ринцип междисциплинарного </w:t>
      </w:r>
      <w:r w:rsidRPr="00CD59E3">
        <w:rPr>
          <w:rFonts w:ascii="Times New Roman" w:hAnsi="Times New Roman" w:cs="Times New Roman"/>
          <w:b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>. Разнообразие индивиду</w:t>
      </w:r>
      <w:r w:rsidR="00763A13" w:rsidRPr="0066449D">
        <w:rPr>
          <w:rFonts w:ascii="Times New Roman" w:hAnsi="Times New Roman" w:cs="Times New Roman"/>
          <w:sz w:val="28"/>
          <w:szCs w:val="28"/>
        </w:rPr>
        <w:t>альных характеристик детей требует комплексного, междисципл</w:t>
      </w:r>
      <w:r>
        <w:rPr>
          <w:rFonts w:ascii="Times New Roman" w:hAnsi="Times New Roman" w:cs="Times New Roman"/>
          <w:sz w:val="28"/>
          <w:szCs w:val="28"/>
        </w:rPr>
        <w:t>инарно</w:t>
      </w:r>
      <w:r w:rsidR="00763A13" w:rsidRPr="0066449D">
        <w:rPr>
          <w:rFonts w:ascii="Times New Roman" w:hAnsi="Times New Roman" w:cs="Times New Roman"/>
          <w:sz w:val="28"/>
          <w:szCs w:val="28"/>
        </w:rPr>
        <w:t>го подхода к определению и разработке методов и средств воспитания и обучения. Специалисты (воспитатель, ло</w:t>
      </w:r>
      <w:r>
        <w:rPr>
          <w:rFonts w:ascii="Times New Roman" w:hAnsi="Times New Roman" w:cs="Times New Roman"/>
          <w:sz w:val="28"/>
          <w:szCs w:val="28"/>
        </w:rPr>
        <w:t>гопед,   пси</w:t>
      </w:r>
      <w:r w:rsidR="00763A13" w:rsidRPr="0066449D">
        <w:rPr>
          <w:rFonts w:ascii="Times New Roman" w:hAnsi="Times New Roman" w:cs="Times New Roman"/>
          <w:sz w:val="28"/>
          <w:szCs w:val="28"/>
        </w:rPr>
        <w:t xml:space="preserve">холог,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A13" w:rsidRPr="0066449D">
        <w:rPr>
          <w:rFonts w:ascii="Times New Roman" w:hAnsi="Times New Roman" w:cs="Times New Roman"/>
          <w:sz w:val="28"/>
          <w:szCs w:val="28"/>
        </w:rPr>
        <w:t xml:space="preserve">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</w:t>
      </w:r>
      <w:r>
        <w:rPr>
          <w:rFonts w:ascii="Times New Roman" w:hAnsi="Times New Roman" w:cs="Times New Roman"/>
          <w:sz w:val="28"/>
          <w:szCs w:val="28"/>
        </w:rPr>
        <w:t xml:space="preserve">ствий, направленный как на конкретного </w:t>
      </w:r>
      <w:r w:rsidR="00763A13" w:rsidRPr="00664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A13" w:rsidRPr="0066449D">
        <w:rPr>
          <w:rFonts w:ascii="Times New Roman" w:hAnsi="Times New Roman" w:cs="Times New Roman"/>
          <w:sz w:val="28"/>
          <w:szCs w:val="28"/>
        </w:rPr>
        <w:t xml:space="preserve"> ребенка, так и на группу в целом; </w:t>
      </w:r>
    </w:p>
    <w:p w:rsidR="00D46FDB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•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вариативности в органи</w:t>
      </w:r>
      <w:r w:rsidR="00D46FDB" w:rsidRPr="00CD59E3">
        <w:rPr>
          <w:rFonts w:ascii="Times New Roman" w:hAnsi="Times New Roman" w:cs="Times New Roman"/>
          <w:b/>
          <w:sz w:val="28"/>
          <w:szCs w:val="28"/>
        </w:rPr>
        <w:t>зации</w:t>
      </w:r>
      <w:r w:rsidR="00D46FDB">
        <w:rPr>
          <w:rFonts w:ascii="Times New Roman" w:hAnsi="Times New Roman" w:cs="Times New Roman"/>
          <w:sz w:val="28"/>
          <w:szCs w:val="28"/>
        </w:rPr>
        <w:t xml:space="preserve"> процессов обучения и вос</w:t>
      </w:r>
      <w:r w:rsidRPr="0066449D">
        <w:rPr>
          <w:rFonts w:ascii="Times New Roman" w:hAnsi="Times New Roman" w:cs="Times New Roman"/>
          <w:sz w:val="28"/>
          <w:szCs w:val="28"/>
        </w:rPr>
        <w:t>питания</w:t>
      </w:r>
      <w:r w:rsidR="00D46FDB">
        <w:rPr>
          <w:rFonts w:ascii="Times New Roman" w:hAnsi="Times New Roman" w:cs="Times New Roman"/>
          <w:sz w:val="28"/>
          <w:szCs w:val="28"/>
        </w:rPr>
        <w:t>,</w:t>
      </w:r>
      <w:r w:rsidRPr="0066449D">
        <w:rPr>
          <w:rFonts w:ascii="Times New Roman" w:hAnsi="Times New Roman" w:cs="Times New Roman"/>
          <w:sz w:val="28"/>
          <w:szCs w:val="28"/>
        </w:rPr>
        <w:t xml:space="preserve"> предполагае</w:t>
      </w:r>
      <w:r w:rsidR="00D46FDB">
        <w:rPr>
          <w:rFonts w:ascii="Times New Roman" w:hAnsi="Times New Roman" w:cs="Times New Roman"/>
          <w:sz w:val="28"/>
          <w:szCs w:val="28"/>
        </w:rPr>
        <w:t>т наличие вариативной развиваю</w:t>
      </w:r>
      <w:r w:rsidRPr="0066449D">
        <w:rPr>
          <w:rFonts w:ascii="Times New Roman" w:hAnsi="Times New Roman" w:cs="Times New Roman"/>
          <w:sz w:val="28"/>
          <w:szCs w:val="28"/>
        </w:rPr>
        <w:t>щей среды, т. е. необходимых развивающих и дидактических пособий, средств обучения вариативной методической базы обучения и воспитания и способность педагога испо</w:t>
      </w:r>
      <w:r w:rsidR="00D46FDB">
        <w:rPr>
          <w:rFonts w:ascii="Times New Roman" w:hAnsi="Times New Roman" w:cs="Times New Roman"/>
          <w:sz w:val="28"/>
          <w:szCs w:val="28"/>
        </w:rPr>
        <w:t>льзовать раз</w:t>
      </w:r>
      <w:r w:rsidRPr="0066449D">
        <w:rPr>
          <w:rFonts w:ascii="Times New Roman" w:hAnsi="Times New Roman" w:cs="Times New Roman"/>
          <w:sz w:val="28"/>
          <w:szCs w:val="28"/>
        </w:rPr>
        <w:t xml:space="preserve">нообразные методы и средства </w:t>
      </w:r>
      <w:proofErr w:type="gramStart"/>
      <w:r w:rsidRPr="0066449D">
        <w:rPr>
          <w:rFonts w:ascii="Times New Roman" w:hAnsi="Times New Roman" w:cs="Times New Roman"/>
          <w:sz w:val="28"/>
          <w:szCs w:val="28"/>
        </w:rPr>
        <w:t>работ</w:t>
      </w:r>
      <w:r w:rsidR="00D46FD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D46FDB">
        <w:rPr>
          <w:rFonts w:ascii="Times New Roman" w:hAnsi="Times New Roman" w:cs="Times New Roman"/>
          <w:sz w:val="28"/>
          <w:szCs w:val="28"/>
        </w:rPr>
        <w:t xml:space="preserve"> как по общей, так и специаль</w:t>
      </w:r>
      <w:r w:rsidRPr="0066449D">
        <w:rPr>
          <w:rFonts w:ascii="Times New Roman" w:hAnsi="Times New Roman" w:cs="Times New Roman"/>
          <w:sz w:val="28"/>
          <w:szCs w:val="28"/>
        </w:rPr>
        <w:t xml:space="preserve">ной педагогике; </w:t>
      </w:r>
    </w:p>
    <w:p w:rsidR="00D46FDB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• </w:t>
      </w:r>
      <w:r w:rsid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партнерского взаимод</w:t>
      </w:r>
      <w:r w:rsidR="00D46FDB" w:rsidRPr="00CD59E3">
        <w:rPr>
          <w:rFonts w:ascii="Times New Roman" w:hAnsi="Times New Roman" w:cs="Times New Roman"/>
          <w:b/>
          <w:sz w:val="28"/>
          <w:szCs w:val="28"/>
        </w:rPr>
        <w:t>ействия с семьей</w:t>
      </w:r>
      <w:r w:rsidR="00D46FDB">
        <w:rPr>
          <w:rFonts w:ascii="Times New Roman" w:hAnsi="Times New Roman" w:cs="Times New Roman"/>
          <w:sz w:val="28"/>
          <w:szCs w:val="28"/>
        </w:rPr>
        <w:t>. Усилия педаго</w:t>
      </w:r>
      <w:r w:rsidRPr="0066449D">
        <w:rPr>
          <w:rFonts w:ascii="Times New Roman" w:hAnsi="Times New Roman" w:cs="Times New Roman"/>
          <w:sz w:val="28"/>
          <w:szCs w:val="28"/>
        </w:rPr>
        <w:t xml:space="preserve">гов будут эффективными, только если они поддержаны родителями, понятны им и соответствуют потребностям семьи. Задача </w:t>
      </w:r>
      <w:r w:rsidR="00D46FDB">
        <w:rPr>
          <w:rFonts w:ascii="Times New Roman" w:hAnsi="Times New Roman" w:cs="Times New Roman"/>
          <w:sz w:val="28"/>
          <w:szCs w:val="28"/>
        </w:rPr>
        <w:t xml:space="preserve">учителя – логопеда </w:t>
      </w:r>
      <w:r w:rsidRPr="0066449D">
        <w:rPr>
          <w:rFonts w:ascii="Times New Roman" w:hAnsi="Times New Roman" w:cs="Times New Roman"/>
          <w:sz w:val="28"/>
          <w:szCs w:val="28"/>
        </w:rPr>
        <w:t xml:space="preserve">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</w:t>
      </w:r>
      <w:r w:rsidR="00D46FDB">
        <w:rPr>
          <w:rFonts w:ascii="Times New Roman" w:hAnsi="Times New Roman" w:cs="Times New Roman"/>
          <w:sz w:val="28"/>
          <w:szCs w:val="28"/>
        </w:rPr>
        <w:t>но в данный момент ребенку, до</w:t>
      </w:r>
      <w:r w:rsidRPr="0066449D">
        <w:rPr>
          <w:rFonts w:ascii="Times New Roman" w:hAnsi="Times New Roman" w:cs="Times New Roman"/>
          <w:sz w:val="28"/>
          <w:szCs w:val="28"/>
        </w:rPr>
        <w:t>говориться о совместных действиях</w:t>
      </w:r>
      <w:r w:rsidR="00D46FDB">
        <w:rPr>
          <w:rFonts w:ascii="Times New Roman" w:hAnsi="Times New Roman" w:cs="Times New Roman"/>
          <w:sz w:val="28"/>
          <w:szCs w:val="28"/>
        </w:rPr>
        <w:t>, направленных на поддержку ре</w:t>
      </w:r>
      <w:r w:rsidRPr="0066449D">
        <w:rPr>
          <w:rFonts w:ascii="Times New Roman" w:hAnsi="Times New Roman" w:cs="Times New Roman"/>
          <w:sz w:val="28"/>
          <w:szCs w:val="28"/>
        </w:rPr>
        <w:t xml:space="preserve">бенка; </w:t>
      </w:r>
    </w:p>
    <w:p w:rsidR="00CD59E3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49D">
        <w:rPr>
          <w:rFonts w:ascii="Times New Roman" w:hAnsi="Times New Roman" w:cs="Times New Roman"/>
          <w:sz w:val="28"/>
          <w:szCs w:val="28"/>
        </w:rPr>
        <w:t xml:space="preserve">• </w:t>
      </w:r>
      <w:r w:rsidR="00CD59E3" w:rsidRPr="00CD59E3">
        <w:rPr>
          <w:rFonts w:ascii="Times New Roman" w:hAnsi="Times New Roman" w:cs="Times New Roman"/>
          <w:b/>
          <w:sz w:val="28"/>
          <w:szCs w:val="28"/>
        </w:rPr>
        <w:t>П</w:t>
      </w:r>
      <w:r w:rsidRPr="00CD59E3">
        <w:rPr>
          <w:rFonts w:ascii="Times New Roman" w:hAnsi="Times New Roman" w:cs="Times New Roman"/>
          <w:b/>
          <w:sz w:val="28"/>
          <w:szCs w:val="28"/>
        </w:rPr>
        <w:t>ринцип динамического развития образовательной</w:t>
      </w:r>
      <w:r w:rsidR="00D46FDB" w:rsidRPr="00CD59E3">
        <w:rPr>
          <w:b/>
        </w:rPr>
        <w:t xml:space="preserve"> </w:t>
      </w:r>
      <w:r w:rsidR="00D46FDB" w:rsidRPr="00CD59E3">
        <w:rPr>
          <w:rFonts w:ascii="Times New Roman" w:hAnsi="Times New Roman" w:cs="Times New Roman"/>
          <w:b/>
          <w:sz w:val="28"/>
          <w:szCs w:val="28"/>
        </w:rPr>
        <w:t>модели де</w:t>
      </w:r>
      <w:r w:rsidRPr="00CD59E3">
        <w:rPr>
          <w:rFonts w:ascii="Times New Roman" w:hAnsi="Times New Roman" w:cs="Times New Roman"/>
          <w:b/>
          <w:sz w:val="28"/>
          <w:szCs w:val="28"/>
        </w:rPr>
        <w:t>тского сада</w:t>
      </w:r>
      <w:r w:rsidRPr="00D46FDB">
        <w:rPr>
          <w:rFonts w:ascii="Times New Roman" w:hAnsi="Times New Roman" w:cs="Times New Roman"/>
          <w:sz w:val="28"/>
          <w:szCs w:val="28"/>
        </w:rPr>
        <w:t>. 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CD59E3" w:rsidRDefault="00CD59E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A13" w:rsidRPr="0066449D" w:rsidRDefault="00763A13" w:rsidP="00601EA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9E5" w:rsidRDefault="00D46FDB" w:rsidP="00601E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FDB">
        <w:rPr>
          <w:rFonts w:ascii="Times New Roman" w:hAnsi="Times New Roman" w:cs="Times New Roman"/>
          <w:b/>
          <w:sz w:val="28"/>
          <w:szCs w:val="28"/>
        </w:rPr>
        <w:t>1.</w:t>
      </w:r>
      <w:r w:rsidR="00404ABE">
        <w:rPr>
          <w:rFonts w:ascii="Times New Roman" w:hAnsi="Times New Roman" w:cs="Times New Roman"/>
          <w:b/>
          <w:sz w:val="28"/>
          <w:szCs w:val="28"/>
        </w:rPr>
        <w:t>1</w:t>
      </w:r>
      <w:r w:rsidR="00476508">
        <w:rPr>
          <w:rFonts w:ascii="Times New Roman" w:hAnsi="Times New Roman" w:cs="Times New Roman"/>
          <w:b/>
          <w:sz w:val="28"/>
          <w:szCs w:val="28"/>
        </w:rPr>
        <w:t>.</w:t>
      </w:r>
      <w:r w:rsidR="00404AB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46FDB">
        <w:rPr>
          <w:rFonts w:ascii="Times New Roman" w:hAnsi="Times New Roman" w:cs="Times New Roman"/>
          <w:b/>
          <w:sz w:val="28"/>
          <w:szCs w:val="28"/>
        </w:rPr>
        <w:t xml:space="preserve">Значимые  для разработки  и реализации Программы характеристики  </w:t>
      </w:r>
    </w:p>
    <w:p w:rsidR="00476508" w:rsidRPr="00476508" w:rsidRDefault="00476508" w:rsidP="00601E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508">
        <w:rPr>
          <w:rFonts w:ascii="Times New Roman" w:hAnsi="Times New Roman" w:cs="Times New Roman"/>
          <w:sz w:val="28"/>
          <w:szCs w:val="28"/>
        </w:rPr>
        <w:t>Фонетико-фонематическое недоразвитие речи — это нарушение процессов формирования произношения у детей с различными речевыми расстройствами из-за дефектов восприятия и произношения фонем.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 xml:space="preserve">В картине недоразвития речи на первый план выступает </w:t>
      </w:r>
      <w:proofErr w:type="spellStart"/>
      <w:r w:rsidRPr="00476508">
        <w:rPr>
          <w:rFonts w:eastAsiaTheme="minorEastAsia"/>
          <w:sz w:val="28"/>
          <w:szCs w:val="28"/>
        </w:rPr>
        <w:t>несформированность</w:t>
      </w:r>
      <w:proofErr w:type="spellEnd"/>
      <w:r w:rsidRPr="00476508">
        <w:rPr>
          <w:rFonts w:eastAsiaTheme="minorEastAsia"/>
          <w:sz w:val="28"/>
          <w:szCs w:val="28"/>
        </w:rPr>
        <w:t xml:space="preserve"> звуковой ее стороны. Характерным для этих детей является незаконченность процесса формирования фонематического восприятия. Недостатки речи при этом не ограничиваются неправильным произношением звуков, но выражены недостаточным их различением и затруднением в звуковом анализе речи. Лексико-грамматическое развитие при этом нередко задерживается.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proofErr w:type="spellStart"/>
      <w:r w:rsidRPr="00476508">
        <w:rPr>
          <w:rFonts w:eastAsiaTheme="minorEastAsia"/>
          <w:sz w:val="28"/>
          <w:szCs w:val="28"/>
        </w:rPr>
        <w:t>Несформированность</w:t>
      </w:r>
      <w:proofErr w:type="spellEnd"/>
      <w:r w:rsidRPr="00476508">
        <w:rPr>
          <w:rFonts w:eastAsiaTheme="minorEastAsia"/>
          <w:sz w:val="28"/>
          <w:szCs w:val="28"/>
        </w:rPr>
        <w:t xml:space="preserve"> звуковой стороны речи выражается в следующем.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 xml:space="preserve">Замены звуков более </w:t>
      </w:r>
      <w:proofErr w:type="gramStart"/>
      <w:r w:rsidRPr="00476508">
        <w:rPr>
          <w:rFonts w:eastAsiaTheme="minorEastAsia"/>
          <w:sz w:val="28"/>
          <w:szCs w:val="28"/>
        </w:rPr>
        <w:t>простыми</w:t>
      </w:r>
      <w:proofErr w:type="gramEnd"/>
      <w:r w:rsidRPr="00476508">
        <w:rPr>
          <w:rFonts w:eastAsiaTheme="minorEastAsia"/>
          <w:sz w:val="28"/>
          <w:szCs w:val="28"/>
        </w:rPr>
        <w:t xml:space="preserve"> по артикуляции. Так, звонкие заменяются глухими, Р и Л звуками Л' и </w:t>
      </w:r>
      <w:proofErr w:type="spellStart"/>
      <w:r w:rsidRPr="00476508">
        <w:rPr>
          <w:rFonts w:eastAsiaTheme="minorEastAsia"/>
          <w:sz w:val="28"/>
          <w:szCs w:val="28"/>
        </w:rPr>
        <w:t>И</w:t>
      </w:r>
      <w:proofErr w:type="spellEnd"/>
      <w:r w:rsidRPr="00476508">
        <w:rPr>
          <w:rFonts w:eastAsiaTheme="minorEastAsia"/>
          <w:sz w:val="28"/>
          <w:szCs w:val="28"/>
        </w:rPr>
        <w:t>, с звуком Ш или Ф и т. п. Некоторые дети всю группу свистящих и шипящих звуков, т.е. звуков фрикативных, заменяют более простыми по артикуляции взрывными звуками</w:t>
      </w:r>
      <w:proofErr w:type="gramStart"/>
      <w:r w:rsidRPr="00476508">
        <w:rPr>
          <w:rFonts w:eastAsiaTheme="minorEastAsia"/>
          <w:sz w:val="28"/>
          <w:szCs w:val="28"/>
        </w:rPr>
        <w:t xml:space="preserve"> Т</w:t>
      </w:r>
      <w:proofErr w:type="gramEnd"/>
      <w:r w:rsidRPr="00476508">
        <w:rPr>
          <w:rFonts w:eastAsiaTheme="minorEastAsia"/>
          <w:sz w:val="28"/>
          <w:szCs w:val="28"/>
        </w:rPr>
        <w:t xml:space="preserve">, Т', Д, Д'. </w:t>
      </w:r>
      <w:proofErr w:type="gramStart"/>
      <w:r w:rsidRPr="00476508">
        <w:rPr>
          <w:rFonts w:eastAsiaTheme="minorEastAsia"/>
          <w:sz w:val="28"/>
          <w:szCs w:val="28"/>
        </w:rPr>
        <w:t>Дети произносят "</w:t>
      </w:r>
      <w:proofErr w:type="spellStart"/>
      <w:r w:rsidRPr="00476508">
        <w:rPr>
          <w:rFonts w:eastAsiaTheme="minorEastAsia"/>
          <w:sz w:val="28"/>
          <w:szCs w:val="28"/>
        </w:rPr>
        <w:t>тамолет</w:t>
      </w:r>
      <w:proofErr w:type="spellEnd"/>
      <w:r w:rsidRPr="00476508">
        <w:rPr>
          <w:rFonts w:eastAsiaTheme="minorEastAsia"/>
          <w:sz w:val="28"/>
          <w:szCs w:val="28"/>
        </w:rPr>
        <w:t>" вместо "самолет", "тапка" вместо "шапка", "коды" вместо "козы" и т. д.</w:t>
      </w:r>
      <w:proofErr w:type="gramEnd"/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>В других случаях не произошел процесс дифференциации звуков, и вместо</w:t>
      </w:r>
      <w:r w:rsidR="00F14574">
        <w:rPr>
          <w:rFonts w:eastAsiaTheme="minorEastAsia"/>
          <w:sz w:val="28"/>
          <w:szCs w:val="28"/>
        </w:rPr>
        <w:t xml:space="preserve"> двух или нескольких </w:t>
      </w:r>
      <w:proofErr w:type="spellStart"/>
      <w:r w:rsidR="00F14574">
        <w:rPr>
          <w:rFonts w:eastAsiaTheme="minorEastAsia"/>
          <w:sz w:val="28"/>
          <w:szCs w:val="28"/>
        </w:rPr>
        <w:t>артикуляци</w:t>
      </w:r>
      <w:r w:rsidRPr="00476508">
        <w:rPr>
          <w:rFonts w:eastAsiaTheme="minorEastAsia"/>
          <w:sz w:val="28"/>
          <w:szCs w:val="28"/>
        </w:rPr>
        <w:t>онно</w:t>
      </w:r>
      <w:proofErr w:type="spellEnd"/>
      <w:r w:rsidRPr="00476508">
        <w:rPr>
          <w:rFonts w:eastAsiaTheme="minorEastAsia"/>
          <w:sz w:val="28"/>
          <w:szCs w:val="28"/>
        </w:rPr>
        <w:t xml:space="preserve"> близких звуков ребенок произносит какой-то средний, неотчетливый звук, например: мягкий звук Ш вместо Ш и</w:t>
      </w:r>
      <w:proofErr w:type="gramStart"/>
      <w:r w:rsidRPr="00476508">
        <w:rPr>
          <w:rFonts w:eastAsiaTheme="minorEastAsia"/>
          <w:sz w:val="28"/>
          <w:szCs w:val="28"/>
        </w:rPr>
        <w:t xml:space="preserve"> С</w:t>
      </w:r>
      <w:proofErr w:type="gramEnd"/>
      <w:r w:rsidRPr="00476508">
        <w:rPr>
          <w:rFonts w:eastAsiaTheme="minorEastAsia"/>
          <w:sz w:val="28"/>
          <w:szCs w:val="28"/>
        </w:rPr>
        <w:t>, вместо Ч и Т нечто вроде смягченного Ч и т. п.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 xml:space="preserve">Некоторые звуки ребенок по специальному требованию произносит правильно, но в речи не употребляет или заменяет. Например, ребенок правильно произносит простые слова "собака", "шуба", но в речи наблюдается смешение звуков С и </w:t>
      </w:r>
      <w:proofErr w:type="gramStart"/>
      <w:r w:rsidRPr="00476508">
        <w:rPr>
          <w:rFonts w:eastAsiaTheme="minorEastAsia"/>
          <w:sz w:val="28"/>
          <w:szCs w:val="28"/>
        </w:rPr>
        <w:t>Ш</w:t>
      </w:r>
      <w:proofErr w:type="gramEnd"/>
      <w:r w:rsidRPr="00476508">
        <w:rPr>
          <w:rFonts w:eastAsiaTheme="minorEastAsia"/>
          <w:sz w:val="28"/>
          <w:szCs w:val="28"/>
        </w:rPr>
        <w:t>, например: "</w:t>
      </w:r>
      <w:proofErr w:type="spellStart"/>
      <w:r w:rsidRPr="00476508">
        <w:rPr>
          <w:rFonts w:eastAsiaTheme="minorEastAsia"/>
          <w:sz w:val="28"/>
          <w:szCs w:val="28"/>
        </w:rPr>
        <w:t>Шаса</w:t>
      </w:r>
      <w:proofErr w:type="spellEnd"/>
      <w:r w:rsidRPr="00476508">
        <w:rPr>
          <w:rFonts w:eastAsiaTheme="minorEastAsia"/>
          <w:sz w:val="28"/>
          <w:szCs w:val="28"/>
        </w:rPr>
        <w:t xml:space="preserve"> едет по </w:t>
      </w:r>
      <w:proofErr w:type="spellStart"/>
      <w:r w:rsidRPr="00476508">
        <w:rPr>
          <w:rFonts w:eastAsiaTheme="minorEastAsia"/>
          <w:sz w:val="28"/>
          <w:szCs w:val="28"/>
        </w:rPr>
        <w:t>сошше</w:t>
      </w:r>
      <w:proofErr w:type="spellEnd"/>
      <w:r w:rsidRPr="00476508">
        <w:rPr>
          <w:rFonts w:eastAsiaTheme="minorEastAsia"/>
          <w:sz w:val="28"/>
          <w:szCs w:val="28"/>
        </w:rPr>
        <w:t>" (Саша едет по шоссе).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>Часто наблюдается нестойкое употребление звуков в речи. Одно и то же слово ребенок в разных контекстах или при неоднократном повторении произносит различно.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>Нередко указанные особенности произношения сочетаются с искаженным произнесением звуков, т.е. звук может произноситься искаженно и в то же время смешиваться с другими звуками или опускаться и т. д.</w:t>
      </w:r>
    </w:p>
    <w:p w:rsidR="00476508" w:rsidRPr="00476508" w:rsidRDefault="00476508" w:rsidP="00601E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508">
        <w:rPr>
          <w:rFonts w:ascii="Times New Roman" w:hAnsi="Times New Roman" w:cs="Times New Roman"/>
          <w:sz w:val="28"/>
          <w:szCs w:val="28"/>
        </w:rPr>
        <w:t>Количество неправильно произносимых или неправильно употребляемых в речи звуков может достигать большого числа (до 16-20). Чаще всего оказываются несформированными свистящие и шипящие звуки (С, С', 3,3',</w:t>
      </w:r>
      <w:proofErr w:type="gramStart"/>
      <w:r w:rsidRPr="0047650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76508">
        <w:rPr>
          <w:rFonts w:ascii="Times New Roman" w:hAnsi="Times New Roman" w:cs="Times New Roman"/>
          <w:sz w:val="28"/>
          <w:szCs w:val="28"/>
        </w:rPr>
        <w:t>, Ш, Ж, Ч, Щ); звуки Т и Д'; звуки Л, Р,Р'; звонкие нередко замещаются парными глухими. Реже недостаточно противопоставлены некоторые пары мягких и твердых звуков; отсутствует непарный мягкий согласный</w:t>
      </w:r>
      <w:proofErr w:type="gramStart"/>
      <w:r w:rsidRPr="0047650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76508">
        <w:rPr>
          <w:rFonts w:ascii="Times New Roman" w:hAnsi="Times New Roman" w:cs="Times New Roman"/>
          <w:sz w:val="28"/>
          <w:szCs w:val="28"/>
        </w:rPr>
        <w:t>; гласный Ы. Могут быть и другие недостатки произношения.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 xml:space="preserve">Уже сам характер отклонений произношения и употребления в речи звуков детьми указывает на недостаточную полноту у них фонематического восприятия. Эта недостаточность проявляется и при выполнении специальных заданий по различению звуков. Так, у детей возникли затруднения, когда им предложили внимательно слушать и поднимать руку в момент произнесения </w:t>
      </w:r>
      <w:r>
        <w:rPr>
          <w:rFonts w:eastAsiaTheme="minorEastAsia"/>
          <w:sz w:val="28"/>
          <w:szCs w:val="28"/>
        </w:rPr>
        <w:t xml:space="preserve">какого-либо звука или слога. </w:t>
      </w:r>
      <w:proofErr w:type="gramStart"/>
      <w:r>
        <w:rPr>
          <w:rFonts w:eastAsiaTheme="minorEastAsia"/>
          <w:sz w:val="28"/>
          <w:szCs w:val="28"/>
        </w:rPr>
        <w:t xml:space="preserve">Не </w:t>
      </w:r>
      <w:r w:rsidRPr="00476508">
        <w:rPr>
          <w:rFonts w:eastAsiaTheme="minorEastAsia"/>
          <w:sz w:val="28"/>
          <w:szCs w:val="28"/>
        </w:rPr>
        <w:t>меньшие трудности возникают при повторении за логопедом слогов с парными звуками (например:</w:t>
      </w:r>
      <w:proofErr w:type="gramEnd"/>
      <w:r w:rsidRPr="00476508">
        <w:rPr>
          <w:rFonts w:eastAsiaTheme="minorEastAsia"/>
          <w:sz w:val="28"/>
          <w:szCs w:val="28"/>
        </w:rPr>
        <w:t xml:space="preserve"> </w:t>
      </w:r>
      <w:proofErr w:type="gramStart"/>
      <w:r w:rsidRPr="00476508">
        <w:rPr>
          <w:rFonts w:eastAsiaTheme="minorEastAsia"/>
          <w:sz w:val="28"/>
          <w:szCs w:val="28"/>
        </w:rPr>
        <w:t>ПА-БА, БА-ПА) при самостоятельном подборе слов, начинающихся на какой-либо определенный звук, при выделении звука, с которого начинается слово.</w:t>
      </w:r>
      <w:proofErr w:type="gramEnd"/>
      <w:r w:rsidRPr="00476508">
        <w:rPr>
          <w:rFonts w:eastAsiaTheme="minorEastAsia"/>
          <w:sz w:val="28"/>
          <w:szCs w:val="28"/>
        </w:rPr>
        <w:t xml:space="preserve"> Большинство детей затрудняются в подборе картинок на заданный звук.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>На недостаточность слухового восприятия указывают и затруднения детей при анализе звукового состава речи.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>Кроме всех перечисленных особенностей произношения и различени</w:t>
      </w:r>
      <w:r>
        <w:rPr>
          <w:rFonts w:eastAsiaTheme="minorEastAsia"/>
          <w:sz w:val="28"/>
          <w:szCs w:val="28"/>
        </w:rPr>
        <w:t>я звуков, при фонетико-фонемати</w:t>
      </w:r>
      <w:r w:rsidRPr="00476508">
        <w:rPr>
          <w:rFonts w:eastAsiaTheme="minorEastAsia"/>
          <w:sz w:val="28"/>
          <w:szCs w:val="28"/>
        </w:rPr>
        <w:t xml:space="preserve">ческом недоразвитии нередко наблюдается </w:t>
      </w:r>
      <w:proofErr w:type="spellStart"/>
      <w:r w:rsidRPr="00476508">
        <w:rPr>
          <w:rFonts w:eastAsiaTheme="minorEastAsia"/>
          <w:sz w:val="28"/>
          <w:szCs w:val="28"/>
        </w:rPr>
        <w:t>смазанность</w:t>
      </w:r>
      <w:proofErr w:type="spellEnd"/>
      <w:r w:rsidRPr="00476508">
        <w:rPr>
          <w:rFonts w:eastAsiaTheme="minorEastAsia"/>
          <w:sz w:val="28"/>
          <w:szCs w:val="28"/>
        </w:rPr>
        <w:t xml:space="preserve"> речи, сжатая артикуляция, а также бедность словаря и некоторая задержка в формировании грамматического строя речи.</w:t>
      </w:r>
    </w:p>
    <w:p w:rsidR="00476508" w:rsidRPr="00476508" w:rsidRDefault="00476508" w:rsidP="00601EAE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476508">
        <w:rPr>
          <w:rFonts w:eastAsiaTheme="minorEastAsia"/>
          <w:sz w:val="28"/>
          <w:szCs w:val="28"/>
        </w:rPr>
        <w:t xml:space="preserve">Проявления речевого недоразвития у данной группы детей выражены в большинстве случаев </w:t>
      </w:r>
      <w:proofErr w:type="spellStart"/>
      <w:r w:rsidRPr="00476508">
        <w:rPr>
          <w:rFonts w:eastAsiaTheme="minorEastAsia"/>
          <w:sz w:val="28"/>
          <w:szCs w:val="28"/>
        </w:rPr>
        <w:t>нерезко</w:t>
      </w:r>
      <w:proofErr w:type="spellEnd"/>
      <w:r w:rsidRPr="00476508">
        <w:rPr>
          <w:rFonts w:eastAsiaTheme="minorEastAsia"/>
          <w:sz w:val="28"/>
          <w:szCs w:val="28"/>
        </w:rPr>
        <w:t>. И только при специальном обследовании речи выявляются разнообразные ошибки в падежных окончаниях, в употреблении предлогов, в согласовании прилагательных и числительных с существительными и т. п.</w:t>
      </w: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508" w:rsidRDefault="00E02FCD" w:rsidP="00601EAE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FCD">
        <w:rPr>
          <w:rFonts w:ascii="Times New Roman" w:hAnsi="Times New Roman" w:cs="Times New Roman"/>
          <w:b/>
          <w:sz w:val="28"/>
          <w:szCs w:val="28"/>
        </w:rPr>
        <w:t>1.</w:t>
      </w:r>
      <w:r w:rsidR="00404ABE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FC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7F3">
        <w:rPr>
          <w:rFonts w:ascii="Times New Roman" w:hAnsi="Times New Roman" w:cs="Times New Roman"/>
          <w:b/>
          <w:i/>
          <w:sz w:val="28"/>
          <w:szCs w:val="28"/>
        </w:rPr>
        <w:t>Целевые ориентиры освоения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   детьми 6-7 лет</w:t>
      </w:r>
      <w:r w:rsidR="003226B0">
        <w:rPr>
          <w:rFonts w:ascii="Times New Roman" w:hAnsi="Times New Roman" w:cs="Times New Roman"/>
          <w:sz w:val="28"/>
          <w:szCs w:val="28"/>
        </w:rPr>
        <w:t>:</w:t>
      </w:r>
    </w:p>
    <w:p w:rsidR="00E02FCD" w:rsidRPr="002167F3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67F3">
        <w:rPr>
          <w:rFonts w:ascii="Times New Roman" w:hAnsi="Times New Roman" w:cs="Times New Roman"/>
          <w:b/>
          <w:i/>
          <w:sz w:val="28"/>
          <w:szCs w:val="28"/>
        </w:rPr>
        <w:t>Логопедическая работа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7F3">
        <w:rPr>
          <w:rFonts w:ascii="Times New Roman" w:hAnsi="Times New Roman" w:cs="Times New Roman"/>
          <w:i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сформированной мотивацией к школьному освоению;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усваивает значение новых слов на основе углубленных знаний и предметах и явлениях окружающего мира;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употребляет слова, обозначающие личностные характеристики, эмотивным значением, многозначные;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подбирать слова с противоположным и сходным значением;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осмысливать образные выражения и объяснять смысл поговорок;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употребляет грамматические формы слова; продуктивные и непродуктивные словообразовательные модели;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подбирать однокоренные слова, образовывать сложные слова;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строить простые распространенные предложения; предложения с однокоренными членами; простейшие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сложносочлененных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сложноподчиненных предложений с использованием подчинительных союзов;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различные виды описательных рассказов, текстов с соблюдением цельности и связности высказывания;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составлять творческие рассказы;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слуховую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слухопроизносительную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дифференциацию звуков по всем дифференциальным признакам;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владеет простыми формами фонематического анализа,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 сложные формы фонематического анализа, осуществляет операции фонематического синтеза;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понятиями "слог", "слово", "предложение";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составлять графические схемы слогов, слов, предложений;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печатные буквы (без употребления алфавитных названий), умеет их воспроизводить;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произносит звуки (в соответствии с онтогенезом);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 слова различной слоговой структуры (изолированно и в условиях контекста)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7F3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получает новую информацию (задает вопросы, экспериментирует);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произносит все звуки, замечает ошибки в звукопроизношении;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 использует все части речи, строит распространенные предложения;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словарным запасом, связанным с содержанием эмоционального, бытового, социального, предметного и игрового опыта детей;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использует обобщающие слова, устанавливает и выражает в речи антонимические и синонимические отношения;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объясняет значения знакомых многозначных слов;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пересказывает литературные произведения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пересказывает произведение от лица разных персонажей, использует языковые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интонационнообразные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 выразительности речи;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речевые действия в соответствии с планом повествования, составляет рассказы по сюжетным картинкам, по серии сюжетных картин;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отражает в речи собственные впечатления, представления, события своей жизни, составляет с помощью взрослого небольшие сообщения, рассказы из "личного опыта";</w:t>
      </w:r>
    </w:p>
    <w:p w:rsidR="00E02FCD" w:rsidRDefault="00E02FCD" w:rsidP="00601EA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языковыми операциями, обеспечивающими владение грамотой.</w:t>
      </w:r>
    </w:p>
    <w:p w:rsidR="00E02FCD" w:rsidRDefault="00E02FCD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ABE" w:rsidRDefault="00404ABE" w:rsidP="00E02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FCD" w:rsidRDefault="003226B0" w:rsidP="003226B0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E515C4" w:rsidRDefault="001D1C16" w:rsidP="00E515C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Опис</w:t>
      </w:r>
      <w:r w:rsidR="006435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образовательной деятельности в соответствии с </w:t>
      </w:r>
      <w:r w:rsidR="006435B7">
        <w:rPr>
          <w:rFonts w:ascii="Times New Roman" w:hAnsi="Times New Roman" w:cs="Times New Roman"/>
          <w:b/>
          <w:sz w:val="28"/>
          <w:szCs w:val="28"/>
        </w:rPr>
        <w:t>направлениями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ребенка в </w:t>
      </w:r>
      <w:r w:rsidR="006435B7">
        <w:rPr>
          <w:rFonts w:ascii="Times New Roman" w:hAnsi="Times New Roman" w:cs="Times New Roman"/>
          <w:b/>
          <w:sz w:val="28"/>
          <w:szCs w:val="28"/>
        </w:rPr>
        <w:t>образовательных областях</w:t>
      </w:r>
    </w:p>
    <w:p w:rsidR="005E64AE" w:rsidRPr="005E64AE" w:rsidRDefault="005E64AE" w:rsidP="0084481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AE">
        <w:rPr>
          <w:rFonts w:ascii="Times New Roman" w:hAnsi="Times New Roman" w:cs="Times New Roman"/>
          <w:b/>
          <w:sz w:val="28"/>
          <w:szCs w:val="28"/>
        </w:rPr>
        <w:t>Система интеграции коррекционной логопедической работы и образовательных областей</w:t>
      </w:r>
    </w:p>
    <w:p w:rsidR="0084481E" w:rsidRDefault="0084481E" w:rsidP="0084481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439"/>
      </w:tblGrid>
      <w:tr w:rsidR="0084481E" w:rsidTr="005E64A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1E" w:rsidRDefault="0084481E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Направления логопедической работы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1E" w:rsidRDefault="0084481E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 области</w:t>
            </w:r>
          </w:p>
        </w:tc>
      </w:tr>
      <w:tr w:rsidR="0084481E" w:rsidTr="005E64A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1E" w:rsidRDefault="0084481E">
            <w:pPr>
              <w:pStyle w:val="a6"/>
              <w:spacing w:line="27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звукопроизношения, просодической и темпо-ритмической стороны речи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  (активизация речи, речевое и невербальное общение, мимика)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доровье (психологическое благополучие),социализация (автоматизация звуков речи на материале лексических тем и ситуациях личного опыта),художественное творчество (инсценировки, игры - драматизации, декламация),</w:t>
            </w:r>
            <w:r w:rsidR="005E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музыкальное развитие (модуляция, интонирование)</w:t>
            </w:r>
          </w:p>
          <w:p w:rsidR="0084481E" w:rsidRDefault="0084481E">
            <w:pPr>
              <w:pStyle w:val="a6"/>
              <w:spacing w:line="276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84481E" w:rsidTr="005E64A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1E" w:rsidRDefault="0084481E">
            <w:pPr>
              <w:pStyle w:val="a6"/>
              <w:spacing w:line="27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лексико-грамматического строя речи и связной речи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  <w:r w:rsidR="005E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(расширение круга знаний об окружающем),</w:t>
            </w:r>
            <w:r w:rsidR="005E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социализация, коммуникация (создание речевым дилогических и монологических ситуаций)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тение художественной литературы</w:t>
            </w:r>
          </w:p>
          <w:p w:rsidR="0084481E" w:rsidRDefault="0084481E">
            <w:pPr>
              <w:pStyle w:val="a6"/>
              <w:spacing w:line="276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84481E" w:rsidTr="005E64AE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1E" w:rsidRDefault="0084481E">
            <w:pPr>
              <w:pStyle w:val="a6"/>
              <w:spacing w:line="27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фонематического слуха и восприятия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1E" w:rsidRDefault="0084481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Физическое развитие (элементы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развитие общей и мелкой моторики),</w:t>
            </w:r>
            <w:r w:rsidR="005E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познание (ознакомление со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звуко-буквенной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системой русского языка),</w:t>
            </w:r>
            <w:r w:rsidR="005E6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музыкальное развитие (умение различать и характеризовать звуки окружающего мира, игра на музыкальных инструментах, воспроизведение ритмического рисунка)</w:t>
            </w:r>
          </w:p>
          <w:p w:rsidR="0084481E" w:rsidRDefault="0084481E">
            <w:pPr>
              <w:pStyle w:val="a6"/>
              <w:spacing w:line="276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84481E" w:rsidRDefault="0084481E" w:rsidP="0084481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4481E" w:rsidRDefault="0084481E" w:rsidP="0084481E">
      <w:pPr>
        <w:pStyle w:val="a6"/>
        <w:rPr>
          <w:rFonts w:ascii="Times New Roman" w:hAnsi="Times New Roman"/>
          <w:i/>
          <w:sz w:val="28"/>
          <w:szCs w:val="28"/>
        </w:rPr>
      </w:pPr>
    </w:p>
    <w:p w:rsidR="00404ABE" w:rsidRDefault="00404ABE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BE" w:rsidRDefault="00404ABE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CC0" w:rsidRDefault="008D7CC0" w:rsidP="008D7CC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D1C1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404AB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ариативн</w:t>
      </w:r>
      <w:r w:rsidR="00404ABE">
        <w:rPr>
          <w:rFonts w:ascii="Times New Roman" w:hAnsi="Times New Roman" w:cs="Times New Roman"/>
          <w:b/>
          <w:sz w:val="28"/>
          <w:szCs w:val="28"/>
        </w:rPr>
        <w:t xml:space="preserve">ые 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404AB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, способ</w:t>
      </w:r>
      <w:r w:rsidR="00404ABE">
        <w:rPr>
          <w:rFonts w:ascii="Times New Roman" w:hAnsi="Times New Roman" w:cs="Times New Roman"/>
          <w:b/>
          <w:sz w:val="28"/>
          <w:szCs w:val="28"/>
        </w:rPr>
        <w:t>ы</w:t>
      </w:r>
      <w:proofErr w:type="gramStart"/>
      <w:r w:rsidR="00404AB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404A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404ABE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Программы.</w:t>
      </w:r>
    </w:p>
    <w:p w:rsidR="008D7CC0" w:rsidRPr="008D7CC0" w:rsidRDefault="009B7B56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F5">
        <w:rPr>
          <w:rFonts w:ascii="Times New Roman" w:hAnsi="Times New Roman" w:cs="Times New Roman"/>
          <w:sz w:val="28"/>
          <w:szCs w:val="28"/>
        </w:rPr>
        <w:t>Л</w:t>
      </w:r>
      <w:r w:rsidR="008D7CC0" w:rsidRPr="008D7CC0">
        <w:rPr>
          <w:rFonts w:ascii="Times New Roman" w:hAnsi="Times New Roman" w:cs="Times New Roman"/>
          <w:sz w:val="28"/>
          <w:szCs w:val="28"/>
        </w:rPr>
        <w:t>огопедическ</w:t>
      </w:r>
      <w:r w:rsidRPr="001B29F5">
        <w:rPr>
          <w:rFonts w:ascii="Times New Roman" w:hAnsi="Times New Roman" w:cs="Times New Roman"/>
          <w:sz w:val="28"/>
          <w:szCs w:val="28"/>
        </w:rPr>
        <w:t xml:space="preserve">ая  </w:t>
      </w:r>
      <w:r w:rsidR="008D7CC0" w:rsidRPr="008D7CC0">
        <w:rPr>
          <w:rFonts w:ascii="Times New Roman" w:hAnsi="Times New Roman" w:cs="Times New Roman"/>
          <w:sz w:val="28"/>
          <w:szCs w:val="28"/>
        </w:rPr>
        <w:t>работ</w:t>
      </w:r>
      <w:r w:rsidRPr="001B29F5">
        <w:rPr>
          <w:rFonts w:ascii="Times New Roman" w:hAnsi="Times New Roman" w:cs="Times New Roman"/>
          <w:sz w:val="28"/>
          <w:szCs w:val="28"/>
        </w:rPr>
        <w:t xml:space="preserve">а проводится в форме </w:t>
      </w:r>
      <w:r w:rsidR="008D7CC0" w:rsidRPr="008D7CC0">
        <w:rPr>
          <w:rFonts w:ascii="Times New Roman" w:hAnsi="Times New Roman" w:cs="Times New Roman"/>
          <w:sz w:val="28"/>
          <w:szCs w:val="28"/>
        </w:rPr>
        <w:t>подгрупповых</w:t>
      </w:r>
      <w:r w:rsidRPr="001B29F5">
        <w:rPr>
          <w:rFonts w:ascii="Times New Roman" w:hAnsi="Times New Roman" w:cs="Times New Roman"/>
          <w:sz w:val="28"/>
          <w:szCs w:val="28"/>
        </w:rPr>
        <w:t xml:space="preserve"> и индивидуальных занятий</w:t>
      </w:r>
      <w:r w:rsidR="005E64AE">
        <w:rPr>
          <w:rFonts w:ascii="Times New Roman" w:hAnsi="Times New Roman" w:cs="Times New Roman"/>
          <w:sz w:val="28"/>
          <w:szCs w:val="28"/>
        </w:rPr>
        <w:t>.</w:t>
      </w:r>
    </w:p>
    <w:p w:rsidR="009B7B56" w:rsidRPr="001B29F5" w:rsidRDefault="009B7B56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56">
        <w:rPr>
          <w:rFonts w:ascii="Times New Roman" w:hAnsi="Times New Roman" w:cs="Times New Roman"/>
          <w:sz w:val="28"/>
          <w:szCs w:val="28"/>
        </w:rPr>
        <w:t>Для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логопедической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работы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во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время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 </w:t>
      </w:r>
      <w:r w:rsidRPr="009B7B56">
        <w:rPr>
          <w:rFonts w:ascii="Times New Roman" w:hAnsi="Times New Roman" w:cs="Times New Roman"/>
          <w:sz w:val="28"/>
          <w:szCs w:val="28"/>
        </w:rPr>
        <w:t>подгрупповых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занятий</w:t>
      </w:r>
      <w:r w:rsidRPr="001B29F5">
        <w:rPr>
          <w:rFonts w:ascii="Times New Roman" w:hAnsi="Times New Roman" w:cs="Times New Roman"/>
          <w:sz w:val="28"/>
          <w:szCs w:val="28"/>
        </w:rPr>
        <w:t xml:space="preserve"> дети  </w:t>
      </w:r>
      <w:r w:rsidR="008D7CC0" w:rsidRPr="008D7CC0">
        <w:rPr>
          <w:rFonts w:ascii="Times New Roman" w:hAnsi="Times New Roman" w:cs="Times New Roman"/>
          <w:sz w:val="28"/>
          <w:szCs w:val="28"/>
        </w:rPr>
        <w:t>объединяются по признаку однотипности нарушения звукопроизношения. Состав детей в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="008D7CC0" w:rsidRPr="008D7CC0">
        <w:rPr>
          <w:rFonts w:ascii="Times New Roman" w:hAnsi="Times New Roman" w:cs="Times New Roman"/>
          <w:sz w:val="28"/>
          <w:szCs w:val="28"/>
        </w:rPr>
        <w:t>подгруппах в течение года периодически меняется. Это обусловлено динамическими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="008D7CC0" w:rsidRPr="008D7CC0">
        <w:rPr>
          <w:rFonts w:ascii="Times New Roman" w:hAnsi="Times New Roman" w:cs="Times New Roman"/>
          <w:sz w:val="28"/>
          <w:szCs w:val="28"/>
        </w:rPr>
        <w:t>изменениями в коррекции речи каждого ребенка.</w:t>
      </w:r>
    </w:p>
    <w:p w:rsidR="008D7CC0" w:rsidRPr="008D7CC0" w:rsidRDefault="008D7CC0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CC0">
        <w:rPr>
          <w:rFonts w:ascii="Times New Roman" w:hAnsi="Times New Roman" w:cs="Times New Roman"/>
          <w:sz w:val="28"/>
          <w:szCs w:val="28"/>
        </w:rPr>
        <w:t xml:space="preserve"> Индивидуальная логопедическая работа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проводится с теми детьми, у которых имеются затруднения при произношении слов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сложного слогового состава, отдельные специфические проявления патологии речи,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выраженные отклонения в строении артикуляционного аппарата и т.д. Индивидуально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-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подгрупповая работа включает в себя:</w:t>
      </w:r>
    </w:p>
    <w:p w:rsidR="008D7CC0" w:rsidRPr="008D7CC0" w:rsidRDefault="008D7CC0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CC0">
        <w:rPr>
          <w:rFonts w:ascii="Times New Roman" w:hAnsi="Times New Roman" w:cs="Times New Roman"/>
          <w:sz w:val="28"/>
          <w:szCs w:val="28"/>
        </w:rPr>
        <w:t>а)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закрепление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и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автоматизацию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навыков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правильного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произношения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имеющихся в речи детей звуков. Сюда, как правило, включаются гласные (а, о, у, и, э, ы),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наиболее доступные согласные звуки (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м-мь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н-нь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п-пь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т-ть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к-кь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ф-фь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в-вь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6-бь,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ггь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 и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D7CC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D7CC0">
        <w:rPr>
          <w:rFonts w:ascii="Times New Roman" w:hAnsi="Times New Roman" w:cs="Times New Roman"/>
          <w:sz w:val="28"/>
          <w:szCs w:val="28"/>
        </w:rPr>
        <w:t xml:space="preserve">,). Нередко многие из них в речевом потоке звучат несколько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смазанно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>, произносятся с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вялой артикуляцией. Поэтому необходимо произношение каждого из этих звуков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уточнить, отработать более четкую артикуляцию. Это позволит не только активизировать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сам артикуляционный аппарат, на базе имеющихся звуков отработать сознательное их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восприятие на слух, создав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, </w:t>
      </w:r>
      <w:r w:rsidRPr="008D7CC0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9B7B56" w:rsidRPr="001B29F5">
        <w:rPr>
          <w:rFonts w:ascii="Times New Roman" w:hAnsi="Times New Roman" w:cs="Times New Roman"/>
          <w:sz w:val="28"/>
          <w:szCs w:val="28"/>
        </w:rPr>
        <w:t>,</w:t>
      </w:r>
      <w:r w:rsidRPr="008D7CC0">
        <w:rPr>
          <w:rFonts w:ascii="Times New Roman" w:hAnsi="Times New Roman" w:cs="Times New Roman"/>
          <w:sz w:val="28"/>
          <w:szCs w:val="28"/>
        </w:rPr>
        <w:t xml:space="preserve"> основу для самостоятельного появления в речи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детей отсутствующих звуков, но и увеличить внятность речи в целом;</w:t>
      </w:r>
    </w:p>
    <w:p w:rsidR="008D7CC0" w:rsidRPr="008D7CC0" w:rsidRDefault="008D7CC0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CC0">
        <w:rPr>
          <w:rFonts w:ascii="Times New Roman" w:hAnsi="Times New Roman" w:cs="Times New Roman"/>
          <w:sz w:val="28"/>
          <w:szCs w:val="28"/>
        </w:rPr>
        <w:t>б) постановку отсутствующих у ребенка звуков, которая осуществляется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общепринятыми в логопедии методами, Последовательность появления в речи этих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звуков зависит от того, какие конкретно звуки дефектно произносятся ребенком. Так, в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 xml:space="preserve">группе свистящих и шипящих звуки ставятся в следующей последовательности: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с-сь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з-зь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>,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D7CC0">
        <w:rPr>
          <w:rFonts w:ascii="Times New Roman" w:hAnsi="Times New Roman" w:cs="Times New Roman"/>
          <w:sz w:val="28"/>
          <w:szCs w:val="28"/>
        </w:rPr>
        <w:t xml:space="preserve">, ж, </w:t>
      </w:r>
      <w:proofErr w:type="gramStart"/>
      <w:r w:rsidRPr="008D7CC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D7CC0">
        <w:rPr>
          <w:rFonts w:ascii="Times New Roman" w:hAnsi="Times New Roman" w:cs="Times New Roman"/>
          <w:sz w:val="28"/>
          <w:szCs w:val="28"/>
        </w:rPr>
        <w:t>, щ. Озвончение начинается с з и б, в дальнейшем от звука л ставится звук ж, от б</w:t>
      </w:r>
      <w:r w:rsidR="001B29F5">
        <w:rPr>
          <w:rFonts w:ascii="Times New Roman" w:hAnsi="Times New Roman" w:cs="Times New Roman"/>
          <w:sz w:val="28"/>
          <w:szCs w:val="28"/>
        </w:rPr>
        <w:t xml:space="preserve"> -</w:t>
      </w:r>
      <w:r w:rsidRPr="008D7CC0">
        <w:rPr>
          <w:rFonts w:ascii="Times New Roman" w:hAnsi="Times New Roman" w:cs="Times New Roman"/>
          <w:sz w:val="28"/>
          <w:szCs w:val="28"/>
        </w:rPr>
        <w:t xml:space="preserve"> д от д – т. Последовательность постановки </w:t>
      </w:r>
      <w:proofErr w:type="spellStart"/>
      <w:r w:rsidRPr="008D7CC0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C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7CC0">
        <w:rPr>
          <w:rFonts w:ascii="Times New Roman" w:hAnsi="Times New Roman" w:cs="Times New Roman"/>
          <w:sz w:val="28"/>
          <w:szCs w:val="28"/>
        </w:rPr>
        <w:t xml:space="preserve"> и л определяется тем, какой звук</w:t>
      </w:r>
      <w:r w:rsidR="009B7B56"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8D7CC0">
        <w:rPr>
          <w:rFonts w:ascii="Times New Roman" w:hAnsi="Times New Roman" w:cs="Times New Roman"/>
          <w:sz w:val="28"/>
          <w:szCs w:val="28"/>
        </w:rPr>
        <w:t>поддается коррекции быстрее.</w:t>
      </w:r>
    </w:p>
    <w:p w:rsidR="009B7B56" w:rsidRPr="009B7B56" w:rsidRDefault="009B7B56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56">
        <w:rPr>
          <w:rFonts w:ascii="Times New Roman" w:hAnsi="Times New Roman" w:cs="Times New Roman"/>
          <w:sz w:val="28"/>
          <w:szCs w:val="28"/>
        </w:rPr>
        <w:t>Постановке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звуков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предшествует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работа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по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выработке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подвижности и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B56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</w:p>
    <w:p w:rsidR="009B7B56" w:rsidRPr="009B7B56" w:rsidRDefault="009B7B56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F5">
        <w:rPr>
          <w:rFonts w:ascii="Times New Roman" w:hAnsi="Times New Roman" w:cs="Times New Roman" w:hint="eastAsia"/>
          <w:sz w:val="28"/>
          <w:szCs w:val="28"/>
        </w:rPr>
        <w:t>О</w:t>
      </w:r>
      <w:r w:rsidRPr="009B7B56">
        <w:rPr>
          <w:rFonts w:ascii="Times New Roman" w:hAnsi="Times New Roman" w:cs="Times New Roman"/>
          <w:sz w:val="28"/>
          <w:szCs w:val="28"/>
        </w:rPr>
        <w:t>рганов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артикуляционного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аппарата.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Важно,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чтобы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артикуляционные установки для ребенка были вполне осознанными. Поэтому логопед не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только показывает, но и описывает каждый артикуляционный уклад при воспроизведении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звуков, привлекая слуховой, зрительный, кинестетический анализаторы.</w:t>
      </w:r>
    </w:p>
    <w:p w:rsidR="009B7B56" w:rsidRPr="009B7B56" w:rsidRDefault="009B7B56" w:rsidP="00404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B56">
        <w:rPr>
          <w:rFonts w:ascii="Times New Roman" w:hAnsi="Times New Roman" w:cs="Times New Roman"/>
          <w:sz w:val="28"/>
          <w:szCs w:val="28"/>
        </w:rPr>
        <w:t>В работе над произношением выделяется два этапа — собственно постановка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звука при изолированном произношении и отработка его в сочетании с другими звуками в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слогах, словах. Приемы постановки и коррекции звуков разнообразны и специфичны не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только для каждого звука, но и для отдельного случая. Постановке звуков предшествуют,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правило,</w:t>
      </w:r>
      <w:r w:rsidRPr="001B29F5">
        <w:rPr>
          <w:rFonts w:ascii="Times New Roman" w:hAnsi="Times New Roman" w:cs="Times New Roman"/>
          <w:sz w:val="28"/>
          <w:szCs w:val="28"/>
        </w:rPr>
        <w:t xml:space="preserve"> п</w:t>
      </w:r>
      <w:r w:rsidRPr="009B7B56">
        <w:rPr>
          <w:rFonts w:ascii="Times New Roman" w:hAnsi="Times New Roman" w:cs="Times New Roman"/>
          <w:sz w:val="28"/>
          <w:szCs w:val="28"/>
        </w:rPr>
        <w:t>одготовительные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артикуляционные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упражнения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для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выработки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дыхательной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струи.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При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этом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максимально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используются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зрение,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осязание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кинестетические ощущения.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Одновременно с постановкой звуков проводятся упражнения по их различению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на слух. Восприятие звука стимулирует правильное произношение, а четкая, осознанная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артикуляция, в свою очередь, способствует лучшему различению звуков. Поэтому с самых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первых занятий детей приучают узнавать звук даже в том случае, если самостоятельно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ребенок этот звук произносить еще не может. Концентрация внимания детей на звуковой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стороне языка, на отрабатываемых звуках воспитывает активность и осознанность</w:t>
      </w:r>
      <w:r w:rsidRPr="001B29F5">
        <w:rPr>
          <w:rFonts w:ascii="Times New Roman" w:hAnsi="Times New Roman" w:cs="Times New Roman"/>
          <w:sz w:val="28"/>
          <w:szCs w:val="28"/>
        </w:rPr>
        <w:t xml:space="preserve"> </w:t>
      </w:r>
      <w:r w:rsidRPr="009B7B56">
        <w:rPr>
          <w:rFonts w:ascii="Times New Roman" w:hAnsi="Times New Roman" w:cs="Times New Roman"/>
          <w:sz w:val="28"/>
          <w:szCs w:val="28"/>
        </w:rPr>
        <w:t>фонематического восприятия.</w:t>
      </w:r>
    </w:p>
    <w:p w:rsidR="00404ABE" w:rsidRDefault="00404ABE" w:rsidP="00563B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574" w:rsidRPr="00563BBC" w:rsidRDefault="00F14574" w:rsidP="00563BB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515C4">
        <w:rPr>
          <w:rFonts w:ascii="Times New Roman" w:hAnsi="Times New Roman" w:cs="Times New Roman"/>
          <w:b/>
          <w:sz w:val="28"/>
          <w:szCs w:val="28"/>
        </w:rPr>
        <w:t>Методы коррекционной логопедической работы</w:t>
      </w:r>
      <w:r w:rsidRPr="00563BBC">
        <w:rPr>
          <w:rFonts w:ascii="Times New Roman" w:hAnsi="Times New Roman" w:cs="Times New Roman"/>
          <w:sz w:val="28"/>
          <w:szCs w:val="28"/>
        </w:rPr>
        <w:t>:</w:t>
      </w:r>
    </w:p>
    <w:p w:rsidR="0084481E" w:rsidRPr="00404ABE" w:rsidRDefault="00F14574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563BBC">
        <w:rPr>
          <w:rFonts w:ascii="Times New Roman" w:hAnsi="Times New Roman" w:cs="Times New Roman"/>
          <w:sz w:val="28"/>
          <w:szCs w:val="28"/>
        </w:rPr>
        <w:t xml:space="preserve"> </w:t>
      </w:r>
      <w:r w:rsidR="0084481E" w:rsidRPr="00404ABE">
        <w:rPr>
          <w:rFonts w:ascii="Times New Roman" w:hAnsi="Times New Roman" w:cs="Times New Roman"/>
          <w:sz w:val="28"/>
          <w:szCs w:val="28"/>
        </w:rPr>
        <w:t xml:space="preserve">    Основные средства развития речи, используемые в коррекционной - речевой работе: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-развивающая речевая среда,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-образцы правильной литературной речи,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-разнообразные образцы речевого этикета,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04A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4ABE">
        <w:rPr>
          <w:rFonts w:ascii="Times New Roman" w:hAnsi="Times New Roman" w:cs="Times New Roman"/>
          <w:sz w:val="28"/>
          <w:szCs w:val="28"/>
        </w:rPr>
        <w:t xml:space="preserve"> правильным звукопроизношением, темпом  и громкостью речи детей,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-поощрение детей к рассказыванию, развернутому изложению содержания повествования,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 xml:space="preserve">-поощрение </w:t>
      </w:r>
      <w:proofErr w:type="gramStart"/>
      <w:r w:rsidRPr="00404ABE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404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ABE">
        <w:rPr>
          <w:rFonts w:ascii="Times New Roman" w:hAnsi="Times New Roman" w:cs="Times New Roman"/>
          <w:sz w:val="28"/>
          <w:szCs w:val="28"/>
        </w:rPr>
        <w:t>речетворчества</w:t>
      </w:r>
      <w:proofErr w:type="spellEnd"/>
      <w:r w:rsidRPr="00404ABE">
        <w:rPr>
          <w:rFonts w:ascii="Times New Roman" w:hAnsi="Times New Roman" w:cs="Times New Roman"/>
          <w:sz w:val="28"/>
          <w:szCs w:val="28"/>
        </w:rPr>
        <w:t>,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  <w:r w:rsidRPr="00404ABE">
        <w:rPr>
          <w:rFonts w:ascii="Times New Roman" w:hAnsi="Times New Roman" w:cs="Times New Roman"/>
          <w:sz w:val="28"/>
          <w:szCs w:val="28"/>
        </w:rPr>
        <w:t>-организация диалога между взрослыми и детьми.</w:t>
      </w:r>
    </w:p>
    <w:p w:rsidR="0084481E" w:rsidRPr="00404ABE" w:rsidRDefault="0084481E" w:rsidP="0084481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14574" w:rsidRPr="00563BBC" w:rsidRDefault="00F14574" w:rsidP="0084481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4574" w:rsidRPr="00563BBC" w:rsidRDefault="00F14574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BBC">
        <w:rPr>
          <w:rFonts w:ascii="Times New Roman" w:hAnsi="Times New Roman" w:cs="Times New Roman"/>
          <w:b/>
          <w:sz w:val="28"/>
          <w:szCs w:val="28"/>
        </w:rPr>
        <w:t xml:space="preserve">Формы и приемы организации образовательного коррекционного процесса. </w:t>
      </w:r>
    </w:p>
    <w:tbl>
      <w:tblPr>
        <w:tblStyle w:val="a3"/>
        <w:tblW w:w="0" w:type="auto"/>
        <w:tblInd w:w="360" w:type="dxa"/>
        <w:tblLook w:val="04A0"/>
      </w:tblPr>
      <w:tblGrid>
        <w:gridCol w:w="2338"/>
        <w:gridCol w:w="2338"/>
        <w:gridCol w:w="2339"/>
        <w:gridCol w:w="2339"/>
      </w:tblGrid>
      <w:tr w:rsidR="00F14574" w:rsidRPr="00563BBC" w:rsidTr="00F14574">
        <w:tc>
          <w:tcPr>
            <w:tcW w:w="4676" w:type="dxa"/>
            <w:gridSpan w:val="2"/>
          </w:tcPr>
          <w:p w:rsidR="00F14574" w:rsidRPr="00563BBC" w:rsidRDefault="00F14574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2339" w:type="dxa"/>
          </w:tcPr>
          <w:p w:rsidR="00F14574" w:rsidRPr="00563BBC" w:rsidRDefault="00F14574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339" w:type="dxa"/>
          </w:tcPr>
          <w:p w:rsidR="00F14574" w:rsidRPr="00563BBC" w:rsidRDefault="00F14574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563BBC" w:rsidRPr="00563BBC" w:rsidTr="00F14574">
        <w:tc>
          <w:tcPr>
            <w:tcW w:w="2338" w:type="dxa"/>
          </w:tcPr>
          <w:p w:rsidR="00563BBC" w:rsidRPr="00563BBC" w:rsidRDefault="00563BBC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логопедическая деятельность</w:t>
            </w:r>
          </w:p>
        </w:tc>
        <w:tc>
          <w:tcPr>
            <w:tcW w:w="2338" w:type="dxa"/>
          </w:tcPr>
          <w:p w:rsidR="00563BBC" w:rsidRPr="00563BBC" w:rsidRDefault="00563BBC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39" w:type="dxa"/>
            <w:vMerge w:val="restart"/>
          </w:tcPr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1. Сюжетно-ролевые игры.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2. Дидактические игры.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3. Настольно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- печатные игры.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4. Словотворчество.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5. Совместная продуктивная и игровая деятельность.</w:t>
            </w:r>
          </w:p>
        </w:tc>
        <w:tc>
          <w:tcPr>
            <w:tcW w:w="2339" w:type="dxa"/>
            <w:vMerge w:val="restart"/>
          </w:tcPr>
          <w:p w:rsidR="00563BBC" w:rsidRPr="00563BBC" w:rsidRDefault="00563BBC" w:rsidP="00563B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рекомендаций учителя - логопеда по исправлению нарушений в речевом развитии. </w:t>
            </w:r>
          </w:p>
          <w:p w:rsidR="00563BBC" w:rsidRPr="00563BBC" w:rsidRDefault="00563BBC" w:rsidP="00563B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2. Речевые игры.</w:t>
            </w:r>
          </w:p>
          <w:p w:rsidR="00563BBC" w:rsidRPr="00563BBC" w:rsidRDefault="00563BBC" w:rsidP="00563B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3. Беседы. </w:t>
            </w:r>
          </w:p>
          <w:p w:rsidR="00563BBC" w:rsidRPr="00563BBC" w:rsidRDefault="00563BBC" w:rsidP="00563B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4. Чтение книг, рассматривание иллюстраций</w:t>
            </w:r>
          </w:p>
          <w:p w:rsidR="00563BBC" w:rsidRPr="00563BBC" w:rsidRDefault="00563BBC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BBC" w:rsidRPr="00563BBC" w:rsidTr="00177BBD">
        <w:trPr>
          <w:trHeight w:val="816"/>
        </w:trPr>
        <w:tc>
          <w:tcPr>
            <w:tcW w:w="2338" w:type="dxa"/>
          </w:tcPr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1. Подгрупповая НОД. 2. Индивидуальная НОД.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3. Дидактические игры.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4. Настольно-печатные игры.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5. Компьютерные обучающие игры и программы.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6. Разучивание скороговорок, </w:t>
            </w:r>
            <w:proofErr w:type="spellStart"/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, стихотворений.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7. Речевые задания и упражнения.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8. Работа по нормализации звукопроизношения</w:t>
            </w:r>
          </w:p>
        </w:tc>
        <w:tc>
          <w:tcPr>
            <w:tcW w:w="2338" w:type="dxa"/>
          </w:tcPr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Пальчиковые игры и упражнения. 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2. Мимические, </w:t>
            </w:r>
            <w:proofErr w:type="spellStart"/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логоритмические</w:t>
            </w:r>
            <w:proofErr w:type="spellEnd"/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артикуляционные дыхательные гимнастики. </w:t>
            </w:r>
          </w:p>
          <w:p w:rsid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>3. Речевые дидактические игры.</w:t>
            </w:r>
          </w:p>
          <w:p w:rsidR="00563BBC" w:rsidRPr="00563BBC" w:rsidRDefault="00563BBC" w:rsidP="00563B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BC">
              <w:rPr>
                <w:rFonts w:ascii="Times New Roman" w:hAnsi="Times New Roman" w:cs="Times New Roman"/>
                <w:sz w:val="24"/>
                <w:szCs w:val="24"/>
              </w:rPr>
              <w:t xml:space="preserve"> 4. Чтение. </w:t>
            </w:r>
          </w:p>
        </w:tc>
        <w:tc>
          <w:tcPr>
            <w:tcW w:w="2339" w:type="dxa"/>
            <w:vMerge/>
          </w:tcPr>
          <w:p w:rsidR="00563BBC" w:rsidRPr="00563BBC" w:rsidRDefault="00563BBC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563BBC" w:rsidRPr="00563BBC" w:rsidRDefault="00563BBC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1937" w:rsidRDefault="00831937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Pr="00E515C4" w:rsidRDefault="00404ABE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Pr="00E515C4">
        <w:rPr>
          <w:rFonts w:ascii="Times New Roman" w:hAnsi="Times New Roman" w:cs="Times New Roman"/>
          <w:b/>
          <w:sz w:val="28"/>
          <w:szCs w:val="28"/>
        </w:rPr>
        <w:t>Способы и направления поддержки детской инициативы</w:t>
      </w:r>
    </w:p>
    <w:p w:rsidR="00404ABE" w:rsidRPr="00E515C4" w:rsidRDefault="00404ABE" w:rsidP="00404ABE">
      <w:pPr>
        <w:spacing w:after="0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E515C4"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spellStart"/>
      <w:r w:rsidRPr="00E515C4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Pr="00E515C4">
        <w:rPr>
          <w:rFonts w:ascii="Times New Roman" w:hAnsi="Times New Roman" w:cs="Times New Roman"/>
          <w:sz w:val="28"/>
          <w:szCs w:val="28"/>
        </w:rPr>
        <w:t>, расширение сфер собственной компетентности в различных областях практической предметной, в том числе орудийной, деятельности, а также информационная познавательная деятельность.</w:t>
      </w:r>
    </w:p>
    <w:p w:rsidR="00404ABE" w:rsidRPr="00E515C4" w:rsidRDefault="00404ABE" w:rsidP="00404ABE">
      <w:pPr>
        <w:spacing w:after="0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E515C4">
        <w:rPr>
          <w:rFonts w:ascii="Times New Roman" w:hAnsi="Times New Roman" w:cs="Times New Roman"/>
          <w:sz w:val="28"/>
          <w:szCs w:val="28"/>
        </w:rPr>
        <w:t xml:space="preserve"> Задачи для поддержки детской инициативы:</w:t>
      </w:r>
    </w:p>
    <w:p w:rsidR="00404ABE" w:rsidRPr="0084481E" w:rsidRDefault="00404ABE" w:rsidP="00404ABE">
      <w:pPr>
        <w:tabs>
          <w:tab w:val="left" w:pos="960"/>
        </w:tabs>
        <w:spacing w:after="0"/>
        <w:ind w:firstLine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481E">
        <w:rPr>
          <w:rFonts w:ascii="Times New Roman" w:hAnsi="Times New Roman" w:cs="Times New Roman"/>
          <w:b/>
          <w:i/>
          <w:sz w:val="28"/>
          <w:szCs w:val="28"/>
        </w:rPr>
        <w:t>Деятельность учителя - логопеда по поддержке детской инициативы: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деталей и т.п.  Рассказать детям о трудностях,  которые вы сами испытывали при обучении новым видам деятельности,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создавать ситуации, позволяющие ребенку реализовать свою компетентность, обретая  уважение и признание взрослых и сверстников,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обращаться к детям с просьбой показать воспитателю и научить его тем индивидуальным достижениям, которое есть у каждого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*поддерживать чувство гордости за свой труд и удовлетворение его результатами,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создавать условия для разнообразной самостоятельной творческой деятельности детей,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при необходимости помогать детям в решении проблем при организации игры,</w:t>
      </w:r>
    </w:p>
    <w:p w:rsidR="00404ABE" w:rsidRDefault="00404ABE" w:rsidP="00404ABE">
      <w:pPr>
        <w:tabs>
          <w:tab w:val="left" w:pos="960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создавать условия и выделять  время для самостоятельной  творческой или познавательной деятельности детей по интересам</w:t>
      </w: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Default="00B301BF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6435B7">
        <w:rPr>
          <w:rFonts w:ascii="Times New Roman" w:hAnsi="Times New Roman" w:cs="Times New Roman"/>
          <w:b/>
          <w:sz w:val="28"/>
          <w:szCs w:val="28"/>
        </w:rPr>
        <w:t>Особенности взаимодействия с семьями воспитанников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воспитанников предусматривает: использование как традиционных, так и нетрадиционных форм работы: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435B7">
        <w:rPr>
          <w:rFonts w:ascii="Times New Roman" w:hAnsi="Times New Roman" w:cs="Times New Roman"/>
          <w:sz w:val="28"/>
          <w:szCs w:val="28"/>
        </w:rPr>
        <w:t xml:space="preserve">родительские собрания, индивидуальные и групповые консультации, консультации по запросам, анкетирование, беседы, родительские тренинги, практикумы, родительские чтения, педагогические гостиные, круглые столы, семинары-практикумы, устные журналы и др. </w:t>
      </w:r>
      <w:proofErr w:type="gramEnd"/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- использование различных форм непосредственного вовлечения родителей в образовательную деятельность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- организация совместной деятельности в системе «ребенок-родитель-педагог»,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>привлечение родителей к участию в утренниках, праздниках, спектаклях в качестве исполнителей ролей;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 участие в акциях, в совместной исследовательской и проектной деятельности, участие в конкурсах по реализации проектов;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участие в выставках совместного творчества, изготовление плакатов и газет различной тематики, изготовление </w:t>
      </w:r>
      <w:proofErr w:type="spellStart"/>
      <w:r w:rsidRPr="006435B7">
        <w:rPr>
          <w:rFonts w:ascii="Times New Roman" w:hAnsi="Times New Roman" w:cs="Times New Roman"/>
          <w:sz w:val="28"/>
          <w:szCs w:val="28"/>
        </w:rPr>
        <w:t>фотоколлажей</w:t>
      </w:r>
      <w:proofErr w:type="spellEnd"/>
      <w:r w:rsidRPr="006435B7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Система взаимодействия с родителями включает: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 информирование и обсуждение задач и содержания коррекционно-образовательной работы на текущий учебный год;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 xml:space="preserve">информирование родителей по вопросам взаимодействия; </w:t>
      </w:r>
      <w:r w:rsidRPr="006435B7">
        <w:rPr>
          <w:rFonts w:ascii="Times New Roman" w:hAnsi="Times New Roman" w:cs="Times New Roman"/>
          <w:sz w:val="28"/>
          <w:szCs w:val="28"/>
        </w:rPr>
        <w:sym w:font="Symbol" w:char="F0D8"/>
      </w:r>
      <w:r w:rsidRPr="006435B7">
        <w:rPr>
          <w:rFonts w:ascii="Times New Roman" w:hAnsi="Times New Roman" w:cs="Times New Roman"/>
          <w:sz w:val="28"/>
          <w:szCs w:val="28"/>
        </w:rPr>
        <w:t xml:space="preserve"> оказание индивидуальной помощи родителям по вопросам коррекции, образования и воспитания детей: 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5B7">
        <w:rPr>
          <w:rFonts w:ascii="Times New Roman" w:hAnsi="Times New Roman" w:cs="Times New Roman"/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деятельности.</w:t>
      </w: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1BF" w:rsidRPr="00B301BF" w:rsidRDefault="00B301BF" w:rsidP="00B301B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1BF">
        <w:rPr>
          <w:rFonts w:ascii="Times New Roman" w:hAnsi="Times New Roman" w:cs="Times New Roman"/>
          <w:b/>
          <w:sz w:val="28"/>
          <w:szCs w:val="28"/>
        </w:rPr>
        <w:t>Перспективное планирование  по организации работы с родителями</w:t>
      </w:r>
    </w:p>
    <w:p w:rsidR="00B301BF" w:rsidRDefault="00B301BF" w:rsidP="00B301BF">
      <w:pPr>
        <w:tabs>
          <w:tab w:val="left" w:pos="36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057"/>
        <w:gridCol w:w="1131"/>
        <w:gridCol w:w="1709"/>
      </w:tblGrid>
      <w:tr w:rsidR="00B301BF" w:rsidTr="002E2B51">
        <w:tc>
          <w:tcPr>
            <w:tcW w:w="817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57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131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709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</w:tr>
      <w:tr w:rsidR="00B301BF" w:rsidTr="002E2B51">
        <w:tc>
          <w:tcPr>
            <w:tcW w:w="9714" w:type="dxa"/>
            <w:gridSpan w:val="4"/>
          </w:tcPr>
          <w:p w:rsidR="00B301BF" w:rsidRPr="00B56490" w:rsidRDefault="00B301BF" w:rsidP="002E2B51">
            <w:pPr>
              <w:pStyle w:val="a4"/>
              <w:numPr>
                <w:ilvl w:val="0"/>
                <w:numId w:val="17"/>
              </w:numPr>
              <w:tabs>
                <w:tab w:val="left" w:pos="36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Проведение родительских собраний</w:t>
            </w:r>
          </w:p>
        </w:tc>
      </w:tr>
      <w:tr w:rsidR="00B301BF" w:rsidTr="002E2B51">
        <w:tc>
          <w:tcPr>
            <w:tcW w:w="817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7" w:type="dxa"/>
            <w:vAlign w:val="bottom"/>
          </w:tcPr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«Цели и задачи коррекционной</w:t>
            </w:r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логопедической работы с детьми,</w:t>
            </w:r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зачисленными на логопедический</w:t>
            </w:r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пункт ДОУ. Организационные</w:t>
            </w:r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 xml:space="preserve">вопросы. Рекомендации логопеда </w:t>
            </w:r>
            <w:proofErr w:type="gramStart"/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организации занятий дома и</w:t>
            </w:r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</w:t>
            </w:r>
            <w:proofErr w:type="gramStart"/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  <w:p w:rsidR="00B301BF" w:rsidRPr="00B56490" w:rsidRDefault="00B301BF" w:rsidP="002E2B51">
            <w:pPr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рекомендаций».</w:t>
            </w:r>
          </w:p>
        </w:tc>
        <w:tc>
          <w:tcPr>
            <w:tcW w:w="1131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709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проведения родительского собрания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  <w:vAlign w:val="bottom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 xml:space="preserve">«Подведение итогов </w:t>
            </w:r>
            <w:proofErr w:type="gramStart"/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коррекционной</w:t>
            </w:r>
            <w:proofErr w:type="gramEnd"/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работы учителя-логопеда с детьми,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зачисленными на логопедический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пункт ДОУ. Рекомендации родителям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на летний период».</w:t>
            </w:r>
          </w:p>
        </w:tc>
        <w:tc>
          <w:tcPr>
            <w:tcW w:w="1131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709" w:type="dxa"/>
          </w:tcPr>
          <w:p w:rsidR="00B301BF" w:rsidRPr="00B56490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проведения родительского собрания</w:t>
            </w:r>
          </w:p>
        </w:tc>
      </w:tr>
      <w:tr w:rsidR="00B301BF" w:rsidTr="002E2B51">
        <w:tc>
          <w:tcPr>
            <w:tcW w:w="9714" w:type="dxa"/>
            <w:gridSpan w:val="4"/>
          </w:tcPr>
          <w:p w:rsidR="00B301BF" w:rsidRPr="00B56490" w:rsidRDefault="00B301BF" w:rsidP="002E2B51">
            <w:pPr>
              <w:pStyle w:val="a4"/>
              <w:numPr>
                <w:ilvl w:val="0"/>
                <w:numId w:val="17"/>
              </w:numPr>
              <w:tabs>
                <w:tab w:val="left" w:pos="36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Проведение индивидуальных консультаций</w:t>
            </w:r>
          </w:p>
        </w:tc>
      </w:tr>
      <w:tr w:rsidR="00B301BF" w:rsidRPr="00BD57FA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родителей по результатам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логопедического обследования.</w:t>
            </w:r>
          </w:p>
          <w:p w:rsidR="00B301BF" w:rsidRPr="00BD57FA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организации</w:t>
            </w:r>
          </w:p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логопедических занятий с детьми </w:t>
            </w:r>
            <w:proofErr w:type="gramStart"/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домашних условиях.</w:t>
            </w:r>
          </w:p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консультаций</w:t>
            </w:r>
          </w:p>
        </w:tc>
      </w:tr>
      <w:tr w:rsidR="00B301BF" w:rsidTr="002E2B51">
        <w:trPr>
          <w:trHeight w:val="1000"/>
        </w:trPr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воспитать у ребенка навыки</w:t>
            </w:r>
          </w:p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правильного звукопроизношения</w:t>
            </w: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консультаций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игры с детьми по дороге </w:t>
            </w:r>
            <w:proofErr w:type="gramStart"/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детский сад.</w:t>
            </w:r>
          </w:p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консультаций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внимания, памяти и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мышления.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консультаций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Игры по развитию словарного запаса</w:t>
            </w:r>
          </w:p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и грамматического строя речи</w:t>
            </w: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консультаций</w:t>
            </w:r>
          </w:p>
        </w:tc>
      </w:tr>
      <w:tr w:rsidR="00B301BF" w:rsidTr="002E2B51">
        <w:tc>
          <w:tcPr>
            <w:tcW w:w="817" w:type="dxa"/>
          </w:tcPr>
          <w:p w:rsidR="00B301BF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7" w:type="dxa"/>
          </w:tcPr>
          <w:p w:rsidR="00B301BF" w:rsidRPr="00B56490" w:rsidRDefault="00B301BF" w:rsidP="002E2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6490">
              <w:rPr>
                <w:rFonts w:ascii="Times New Roman" w:hAnsi="Times New Roman" w:cs="Times New Roman"/>
                <w:sz w:val="24"/>
                <w:szCs w:val="24"/>
              </w:rPr>
              <w:t>Играем пальчиками – развиваем речь</w:t>
            </w:r>
          </w:p>
        </w:tc>
        <w:tc>
          <w:tcPr>
            <w:tcW w:w="1131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709" w:type="dxa"/>
          </w:tcPr>
          <w:p w:rsidR="00B301BF" w:rsidRPr="00BD57FA" w:rsidRDefault="00B301BF" w:rsidP="002E2B51">
            <w:pPr>
              <w:tabs>
                <w:tab w:val="left" w:pos="3620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 проведения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консультаций</w:t>
            </w:r>
          </w:p>
        </w:tc>
      </w:tr>
      <w:tr w:rsidR="00B301BF" w:rsidTr="002E2B51">
        <w:tc>
          <w:tcPr>
            <w:tcW w:w="9714" w:type="dxa"/>
            <w:gridSpan w:val="4"/>
          </w:tcPr>
          <w:p w:rsidR="00B301BF" w:rsidRPr="00BD57FA" w:rsidRDefault="00B301BF" w:rsidP="002E2B51">
            <w:pPr>
              <w:pStyle w:val="a4"/>
              <w:numPr>
                <w:ilvl w:val="0"/>
                <w:numId w:val="17"/>
              </w:numPr>
              <w:tabs>
                <w:tab w:val="left" w:pos="36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Консультирование родителей </w:t>
            </w:r>
            <w:proofErr w:type="gramStart"/>
            <w:r w:rsidRPr="00BD5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B301BF" w:rsidRPr="00BD57FA" w:rsidRDefault="00B301BF" w:rsidP="002E2B51">
            <w:pPr>
              <w:tabs>
                <w:tab w:val="left" w:pos="3620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5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необходимости, по запросу родителей</w:t>
            </w:r>
          </w:p>
        </w:tc>
      </w:tr>
    </w:tbl>
    <w:p w:rsidR="00B301BF" w:rsidRPr="000541B5" w:rsidRDefault="00B301BF" w:rsidP="00B301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549" w:rsidRPr="00B301BF" w:rsidRDefault="008B7549" w:rsidP="008B7549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1BF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 по организации работы с </w:t>
      </w:r>
      <w:r>
        <w:rPr>
          <w:rFonts w:ascii="Times New Roman" w:hAnsi="Times New Roman" w:cs="Times New Roman"/>
          <w:b/>
          <w:sz w:val="28"/>
          <w:szCs w:val="28"/>
        </w:rPr>
        <w:t>педагогами</w:t>
      </w:r>
    </w:p>
    <w:p w:rsidR="005D4C4E" w:rsidRDefault="005D4C4E" w:rsidP="005D4C4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D4C4E" w:rsidRDefault="005D4C4E" w:rsidP="005D4C4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B7549" w:rsidRPr="005D4C4E" w:rsidRDefault="005D4C4E" w:rsidP="005D4C4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D4C4E">
        <w:rPr>
          <w:rFonts w:ascii="Times New Roman" w:hAnsi="Times New Roman" w:cs="Times New Roman"/>
          <w:sz w:val="28"/>
          <w:szCs w:val="28"/>
        </w:rPr>
        <w:t>Работа в тесном взаимодействии с педагогами детского сада позволяет добиться положительных результатов в преодолении речевых нарушений воспитанников детского сада.</w:t>
      </w:r>
    </w:p>
    <w:p w:rsidR="008B7549" w:rsidRDefault="008B7549" w:rsidP="00B301B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14" w:type="dxa"/>
        <w:tblLook w:val="04A0"/>
      </w:tblPr>
      <w:tblGrid>
        <w:gridCol w:w="666"/>
        <w:gridCol w:w="9"/>
        <w:gridCol w:w="6050"/>
        <w:gridCol w:w="46"/>
        <w:gridCol w:w="1417"/>
        <w:gridCol w:w="72"/>
        <w:gridCol w:w="1454"/>
      </w:tblGrid>
      <w:tr w:rsidR="008B7549" w:rsidTr="005D4C4E">
        <w:tc>
          <w:tcPr>
            <w:tcW w:w="675" w:type="dxa"/>
            <w:gridSpan w:val="2"/>
          </w:tcPr>
          <w:p w:rsidR="008B7549" w:rsidRDefault="008B7549" w:rsidP="008B75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gridSpan w:val="2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417" w:type="dxa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26" w:type="dxa"/>
            <w:gridSpan w:val="2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5D4C4E" w:rsidTr="005D4C4E">
        <w:tc>
          <w:tcPr>
            <w:tcW w:w="9714" w:type="dxa"/>
            <w:gridSpan w:val="7"/>
          </w:tcPr>
          <w:p w:rsidR="005D4C4E" w:rsidRPr="005D4C4E" w:rsidRDefault="005D4C4E" w:rsidP="008B75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для педагогов</w:t>
            </w:r>
          </w:p>
        </w:tc>
      </w:tr>
      <w:tr w:rsidR="008B7549" w:rsidTr="005D4C4E">
        <w:tc>
          <w:tcPr>
            <w:tcW w:w="675" w:type="dxa"/>
            <w:gridSpan w:val="2"/>
          </w:tcPr>
          <w:p w:rsidR="008B7549" w:rsidRDefault="005D4C4E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96" w:type="dxa"/>
            <w:gridSpan w:val="2"/>
          </w:tcPr>
          <w:p w:rsidR="008B7549" w:rsidRPr="005D4C4E" w:rsidRDefault="00FA6DA8" w:rsidP="005D4C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1417" w:type="dxa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8B7549" w:rsidRPr="008B7549" w:rsidRDefault="008B7549" w:rsidP="008B75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8B7549" w:rsidTr="005D4C4E">
        <w:tc>
          <w:tcPr>
            <w:tcW w:w="675" w:type="dxa"/>
            <w:gridSpan w:val="2"/>
          </w:tcPr>
          <w:p w:rsidR="008B7549" w:rsidRDefault="005D4C4E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96" w:type="dxa"/>
            <w:gridSpan w:val="2"/>
          </w:tcPr>
          <w:p w:rsidR="008B7549" w:rsidRPr="005D4C4E" w:rsidRDefault="005D4C4E" w:rsidP="005D4C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и артикуляции у детей дошкольного возраста</w:t>
            </w:r>
          </w:p>
        </w:tc>
        <w:tc>
          <w:tcPr>
            <w:tcW w:w="1417" w:type="dxa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8B7549" w:rsidRPr="008B7549" w:rsidRDefault="008B7549">
            <w:r w:rsidRPr="008B754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8B7549" w:rsidTr="005D4C4E">
        <w:tc>
          <w:tcPr>
            <w:tcW w:w="675" w:type="dxa"/>
            <w:gridSpan w:val="2"/>
          </w:tcPr>
          <w:p w:rsidR="008B7549" w:rsidRDefault="005D4C4E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96" w:type="dxa"/>
            <w:gridSpan w:val="2"/>
          </w:tcPr>
          <w:p w:rsidR="008B7549" w:rsidRPr="005D4C4E" w:rsidRDefault="005D4C4E" w:rsidP="005D4C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связной речи»,  </w:t>
            </w:r>
          </w:p>
        </w:tc>
        <w:tc>
          <w:tcPr>
            <w:tcW w:w="1417" w:type="dxa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8B7549" w:rsidRPr="008B7549" w:rsidRDefault="008B7549">
            <w:r w:rsidRPr="008B754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8B7549" w:rsidTr="005D4C4E">
        <w:tc>
          <w:tcPr>
            <w:tcW w:w="675" w:type="dxa"/>
            <w:gridSpan w:val="2"/>
          </w:tcPr>
          <w:p w:rsidR="008B7549" w:rsidRDefault="005D4C4E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96" w:type="dxa"/>
            <w:gridSpan w:val="2"/>
          </w:tcPr>
          <w:p w:rsidR="008B7549" w:rsidRPr="005D4C4E" w:rsidRDefault="005D4C4E" w:rsidP="005D4C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>Развитие лексико-грамматического строя», «Развитие речи ребенка в онтогенезе</w:t>
            </w:r>
          </w:p>
        </w:tc>
        <w:tc>
          <w:tcPr>
            <w:tcW w:w="1417" w:type="dxa"/>
          </w:tcPr>
          <w:p w:rsidR="008B7549" w:rsidRDefault="008B7549" w:rsidP="00B30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8B7549" w:rsidRPr="008B7549" w:rsidRDefault="008B7549">
            <w:r w:rsidRPr="008B754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</w:tc>
      </w:tr>
      <w:tr w:rsidR="005D4C4E" w:rsidTr="009109C9">
        <w:tc>
          <w:tcPr>
            <w:tcW w:w="9714" w:type="dxa"/>
            <w:gridSpan w:val="7"/>
          </w:tcPr>
          <w:p w:rsidR="005D4C4E" w:rsidRPr="005D4C4E" w:rsidRDefault="005D4C4E">
            <w:pPr>
              <w:rPr>
                <w:b/>
              </w:rPr>
            </w:pPr>
            <w:r w:rsidRPr="005D4C4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</w:t>
            </w:r>
          </w:p>
        </w:tc>
      </w:tr>
      <w:tr w:rsidR="005D4C4E" w:rsidTr="005D4C4E">
        <w:tc>
          <w:tcPr>
            <w:tcW w:w="666" w:type="dxa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9" w:type="dxa"/>
            <w:gridSpan w:val="2"/>
          </w:tcPr>
          <w:p w:rsidR="005D4C4E" w:rsidRP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>Культура речи педагога</w:t>
            </w:r>
          </w:p>
        </w:tc>
        <w:tc>
          <w:tcPr>
            <w:tcW w:w="1535" w:type="dxa"/>
            <w:gridSpan w:val="3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5D4C4E" w:rsidTr="005D4C4E">
        <w:tc>
          <w:tcPr>
            <w:tcW w:w="666" w:type="dxa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9" w:type="dxa"/>
            <w:gridSpan w:val="2"/>
          </w:tcPr>
          <w:p w:rsidR="005D4C4E" w:rsidRP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C4E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 речевого развития детей дошкольного возраста</w:t>
            </w:r>
          </w:p>
        </w:tc>
        <w:tc>
          <w:tcPr>
            <w:tcW w:w="1535" w:type="dxa"/>
            <w:gridSpan w:val="3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D4C4E" w:rsidRDefault="005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549" w:rsidRDefault="008B7549" w:rsidP="00B301B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549" w:rsidRDefault="008B7549" w:rsidP="00B301B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1BF" w:rsidRPr="000541B5" w:rsidRDefault="00B301BF" w:rsidP="00B301B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hAnsi="Times New Roman" w:cs="Times New Roman"/>
          <w:b/>
          <w:sz w:val="28"/>
          <w:szCs w:val="28"/>
        </w:rPr>
        <w:t>Планируемые результаты взаимодействия с участниками образовательного процесса:</w:t>
      </w:r>
    </w:p>
    <w:p w:rsidR="00B301BF" w:rsidRPr="000541B5" w:rsidRDefault="00B301BF" w:rsidP="00B301B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hAnsi="Times New Roman" w:cs="Times New Roman"/>
          <w:sz w:val="28"/>
          <w:szCs w:val="28"/>
        </w:rPr>
        <w:t xml:space="preserve">повышена осведомленность родителей в вопросах речевого развития детей; </w:t>
      </w:r>
    </w:p>
    <w:p w:rsidR="00B301BF" w:rsidRPr="000541B5" w:rsidRDefault="00B301BF" w:rsidP="00B301B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hAnsi="Times New Roman" w:cs="Times New Roman"/>
          <w:sz w:val="28"/>
          <w:szCs w:val="28"/>
        </w:rPr>
        <w:t>осознанна важность их вклада в речевое развитие ребенка;</w:t>
      </w:r>
    </w:p>
    <w:p w:rsidR="00B301BF" w:rsidRPr="000541B5" w:rsidRDefault="00B301BF" w:rsidP="00B301B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hAnsi="Times New Roman" w:cs="Times New Roman"/>
          <w:sz w:val="28"/>
          <w:szCs w:val="28"/>
        </w:rPr>
        <w:t>родители привлечены к совместной работе с целью повышения эффективности речевого развития детей;</w:t>
      </w: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ABE" w:rsidRDefault="00404ABE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DA8" w:rsidRDefault="00FA6DA8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ABE" w:rsidRPr="00404ABE" w:rsidRDefault="00B301BF" w:rsidP="00404AB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404ABE" w:rsidRPr="00404ABE">
        <w:rPr>
          <w:rFonts w:ascii="Times New Roman" w:hAnsi="Times New Roman" w:cs="Times New Roman"/>
          <w:b/>
          <w:sz w:val="28"/>
          <w:szCs w:val="28"/>
        </w:rPr>
        <w:t>. Описание образовательной деятельности по коррекции нарушений речи</w:t>
      </w:r>
    </w:p>
    <w:p w:rsidR="00404ABE" w:rsidRDefault="00404ABE" w:rsidP="00B301B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зачисляются воспитанники, имеющие нарушения в развитии устной речи.</w:t>
      </w:r>
    </w:p>
    <w:p w:rsidR="00404ABE" w:rsidRDefault="00404ABE" w:rsidP="00B301B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Зачисление детей на коррекционные занятия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комиссия (ПМПк) по результатам обследования детей  и на основании заявления или с согласия в письменной форме их роди</w:t>
      </w:r>
      <w:r w:rsidR="00990978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ABE" w:rsidRDefault="00404ABE" w:rsidP="00B301BF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первую очередь в Логопедический пункт зачисляются обучающиес</w:t>
      </w:r>
      <w:r w:rsidR="00B301BF">
        <w:rPr>
          <w:sz w:val="28"/>
          <w:szCs w:val="28"/>
        </w:rPr>
        <w:t>я старшего дошкольного возраста</w:t>
      </w:r>
      <w:r>
        <w:rPr>
          <w:sz w:val="28"/>
          <w:szCs w:val="28"/>
        </w:rPr>
        <w:t>, имеющие нарушения в развитии речи и  препятствующие их успешному освоению образовате</w:t>
      </w:r>
      <w:r w:rsidR="00B301BF">
        <w:rPr>
          <w:sz w:val="28"/>
          <w:szCs w:val="28"/>
        </w:rPr>
        <w:t>льных программ, дети-инвалиды (</w:t>
      </w:r>
      <w:r>
        <w:rPr>
          <w:sz w:val="28"/>
          <w:szCs w:val="28"/>
        </w:rPr>
        <w:t xml:space="preserve">на основании мероприятий индивидуальной программы реабилитации), а также воспитанники, имеющие </w:t>
      </w:r>
      <w:r>
        <w:rPr>
          <w:rStyle w:val="FontStyle72"/>
          <w:sz w:val="28"/>
          <w:szCs w:val="28"/>
        </w:rPr>
        <w:t>справку врача-невролога с указанным диагнозом и рекомендацией о необходимости занятий с логопедом</w:t>
      </w:r>
      <w:r>
        <w:rPr>
          <w:sz w:val="28"/>
          <w:szCs w:val="28"/>
        </w:rPr>
        <w:t xml:space="preserve">  или  заключения  Территориальной или Областной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педагогической комиссии. </w:t>
      </w:r>
      <w:proofErr w:type="gramEnd"/>
    </w:p>
    <w:p w:rsidR="00404ABE" w:rsidRDefault="00404ABE" w:rsidP="00B301B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Зачисление детей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текущий учебный год) производится приказом заведующего в течение всего учебного года при наличии свободных мест.</w:t>
      </w:r>
    </w:p>
    <w:p w:rsidR="00B301BF" w:rsidRDefault="00B301BF" w:rsidP="00B301BF">
      <w:pPr>
        <w:tabs>
          <w:tab w:val="left" w:pos="36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77BBD" w:rsidRDefault="00177BBD" w:rsidP="00B301BF">
      <w:pPr>
        <w:tabs>
          <w:tab w:val="left" w:pos="3620"/>
        </w:tabs>
        <w:spacing w:after="0" w:line="240" w:lineRule="auto"/>
        <w:contextualSpacing/>
        <w:rPr>
          <w:rFonts w:eastAsia="Times New Roman"/>
          <w:b/>
          <w:bCs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ДИАГНОСТИЧЕСКАЯ РАБОТА</w:t>
      </w:r>
    </w:p>
    <w:p w:rsidR="00177BBD" w:rsidRDefault="00177BBD" w:rsidP="00177BBD">
      <w:pPr>
        <w:spacing w:line="281" w:lineRule="exact"/>
        <w:contextualSpacing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720"/>
        <w:gridCol w:w="940"/>
        <w:gridCol w:w="1820"/>
        <w:gridCol w:w="1540"/>
        <w:gridCol w:w="560"/>
        <w:gridCol w:w="2520"/>
        <w:gridCol w:w="30"/>
      </w:tblGrid>
      <w:tr w:rsidR="00177BBD" w:rsidTr="0089048C">
        <w:trPr>
          <w:trHeight w:val="263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63" w:lineRule="exact"/>
              <w:ind w:left="22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№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177BBD" w:rsidRDefault="00177BBD" w:rsidP="00177BBD">
            <w:pPr>
              <w:ind w:left="46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Содержание работы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</w:pP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9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Сроки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179"/>
          <w:jc w:val="center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180"/>
              <w:contextualSpacing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0" w:type="dxa"/>
            <w:vAlign w:val="bottom"/>
          </w:tcPr>
          <w:p w:rsidR="00177BBD" w:rsidRDefault="00177BBD" w:rsidP="00177BBD">
            <w:pPr>
              <w:contextualSpacing/>
              <w:rPr>
                <w:sz w:val="15"/>
                <w:szCs w:val="15"/>
              </w:rPr>
            </w:pPr>
          </w:p>
        </w:tc>
        <w:tc>
          <w:tcPr>
            <w:tcW w:w="2760" w:type="dxa"/>
            <w:gridSpan w:val="2"/>
            <w:vMerge/>
            <w:vAlign w:val="bottom"/>
          </w:tcPr>
          <w:p w:rsidR="00177BBD" w:rsidRDefault="00177BBD" w:rsidP="00177BBD">
            <w:pPr>
              <w:contextualSpacing/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177BBD" w:rsidRDefault="00177BBD" w:rsidP="00177BBD">
            <w:pPr>
              <w:contextualSpacing/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5"/>
                <w:szCs w:val="15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122"/>
          <w:jc w:val="center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40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22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</w:t>
            </w: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Логопедическое и психолого-педагогическое обследование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Сентябрь, май.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76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детей </w:t>
            </w:r>
            <w:r w:rsidRPr="0089048C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5-6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лет в ДОУ, зачисление детей с нарушениями речи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76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  дошкольный  логопедический  пункт;  определение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76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особенностей речевого, психомоторного, общего развития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76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детей, зачисленных на логопедический пункт, оформление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302"/>
          <w:jc w:val="center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речевых карт.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40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22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2</w:t>
            </w:r>
          </w:p>
        </w:tc>
        <w:tc>
          <w:tcPr>
            <w:tcW w:w="6580" w:type="dxa"/>
            <w:gridSpan w:val="5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Профилактическая   работа   по   выявлению   детей   </w:t>
            </w:r>
            <w:proofErr w:type="gramStart"/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В  течение  года,  </w:t>
            </w:r>
            <w:proofErr w:type="gramStart"/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76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нарушениями</w:t>
            </w:r>
          </w:p>
        </w:tc>
        <w:tc>
          <w:tcPr>
            <w:tcW w:w="940" w:type="dxa"/>
            <w:vAlign w:val="bottom"/>
          </w:tcPr>
          <w:p w:rsidR="00177BBD" w:rsidRDefault="00177BBD" w:rsidP="00177BBD">
            <w:pPr>
              <w:ind w:left="2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речи,</w:t>
            </w:r>
          </w:p>
        </w:tc>
        <w:tc>
          <w:tcPr>
            <w:tcW w:w="1820" w:type="dxa"/>
            <w:vAlign w:val="bottom"/>
          </w:tcPr>
          <w:p w:rsidR="00177BBD" w:rsidRDefault="00177BBD" w:rsidP="00177BBD">
            <w:pPr>
              <w:ind w:left="2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подлежащих</w:t>
            </w:r>
          </w:p>
        </w:tc>
        <w:tc>
          <w:tcPr>
            <w:tcW w:w="1540" w:type="dxa"/>
            <w:vAlign w:val="bottom"/>
          </w:tcPr>
          <w:p w:rsidR="00177BBD" w:rsidRDefault="00177BBD" w:rsidP="00177BBD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зачислению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2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запросу   родителей,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302"/>
          <w:jc w:val="center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логопедический пункт.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240"/>
          <w:jc w:val="center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22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3</w:t>
            </w:r>
          </w:p>
        </w:tc>
        <w:tc>
          <w:tcPr>
            <w:tcW w:w="2660" w:type="dxa"/>
            <w:gridSpan w:val="2"/>
            <w:vAlign w:val="bottom"/>
          </w:tcPr>
          <w:p w:rsidR="00177BBD" w:rsidRDefault="00177BBD" w:rsidP="00177BBD">
            <w:pPr>
              <w:spacing w:line="240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ПМПк ДОУ.</w:t>
            </w:r>
          </w:p>
        </w:tc>
        <w:tc>
          <w:tcPr>
            <w:tcW w:w="1820" w:type="dxa"/>
            <w:vAlign w:val="bottom"/>
          </w:tcPr>
          <w:p w:rsidR="00177BBD" w:rsidRDefault="00177BBD" w:rsidP="00177B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177BBD" w:rsidRDefault="00177BBD" w:rsidP="00177B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spacing w:line="240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  графику  работы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  <w:tr w:rsidR="00177BBD" w:rsidTr="0089048C">
        <w:trPr>
          <w:trHeight w:val="302"/>
          <w:jc w:val="center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7BBD" w:rsidRDefault="00177BBD" w:rsidP="00177BBD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ПМПк</w:t>
            </w:r>
          </w:p>
        </w:tc>
        <w:tc>
          <w:tcPr>
            <w:tcW w:w="0" w:type="dxa"/>
            <w:vAlign w:val="bottom"/>
          </w:tcPr>
          <w:p w:rsidR="00177BBD" w:rsidRDefault="00177BBD" w:rsidP="00177BBD">
            <w:pPr>
              <w:contextualSpacing/>
              <w:rPr>
                <w:sz w:val="1"/>
                <w:szCs w:val="1"/>
              </w:rPr>
            </w:pPr>
          </w:p>
        </w:tc>
      </w:tr>
    </w:tbl>
    <w:p w:rsidR="00831937" w:rsidRDefault="00831937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937" w:rsidRDefault="00831937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BE1" w:rsidRDefault="00826BE1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A60" w:rsidRDefault="00070A60" w:rsidP="00F1457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070A60" w:rsidSect="001F4E78">
          <w:pgSz w:w="11906" w:h="16838"/>
          <w:pgMar w:top="993" w:right="707" w:bottom="993" w:left="1701" w:header="708" w:footer="708" w:gutter="0"/>
          <w:cols w:space="708"/>
          <w:docGrid w:linePitch="360"/>
        </w:sectPr>
      </w:pPr>
    </w:p>
    <w:tbl>
      <w:tblPr>
        <w:tblStyle w:val="a3"/>
        <w:tblW w:w="15156" w:type="dxa"/>
        <w:jc w:val="center"/>
        <w:tblLook w:val="04A0"/>
      </w:tblPr>
      <w:tblGrid>
        <w:gridCol w:w="1196"/>
        <w:gridCol w:w="1369"/>
        <w:gridCol w:w="2363"/>
        <w:gridCol w:w="5621"/>
        <w:gridCol w:w="4607"/>
      </w:tblGrid>
      <w:tr w:rsidR="00404ABE" w:rsidTr="002E2B51">
        <w:trPr>
          <w:jc w:val="center"/>
        </w:trPr>
        <w:tc>
          <w:tcPr>
            <w:tcW w:w="15156" w:type="dxa"/>
            <w:gridSpan w:val="5"/>
          </w:tcPr>
          <w:p w:rsidR="00404ABE" w:rsidRDefault="00404ABE" w:rsidP="00162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период</w:t>
            </w:r>
          </w:p>
        </w:tc>
      </w:tr>
      <w:tr w:rsidR="00664E19" w:rsidTr="00664E19">
        <w:trPr>
          <w:jc w:val="center"/>
        </w:trPr>
        <w:tc>
          <w:tcPr>
            <w:tcW w:w="1196" w:type="dxa"/>
          </w:tcPr>
          <w:p w:rsidR="00664E19" w:rsidRDefault="00664E19" w:rsidP="00162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69" w:type="dxa"/>
          </w:tcPr>
          <w:p w:rsidR="00664E19" w:rsidRDefault="00664E19" w:rsidP="00162E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2363" w:type="dxa"/>
          </w:tcPr>
          <w:p w:rsidR="00664E19" w:rsidRDefault="00664E19" w:rsidP="00162E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обогащению словаря</w:t>
            </w:r>
          </w:p>
          <w:p w:rsidR="00664E19" w:rsidRDefault="00664E19" w:rsidP="00162E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5621" w:type="dxa"/>
          </w:tcPr>
          <w:p w:rsidR="00664E19" w:rsidRDefault="00664E19" w:rsidP="00162E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фонематического слуха и восприятия</w:t>
            </w:r>
          </w:p>
        </w:tc>
        <w:tc>
          <w:tcPr>
            <w:tcW w:w="4607" w:type="dxa"/>
          </w:tcPr>
          <w:p w:rsidR="00664E19" w:rsidRDefault="00664E19" w:rsidP="00162E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грамматического строя, связной речи</w:t>
            </w: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64E19" w:rsidRPr="00B60E06" w:rsidRDefault="00664E19" w:rsidP="00C0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«Чудо овощи и фрукты»</w:t>
            </w:r>
          </w:p>
          <w:p w:rsidR="00664E19" w:rsidRPr="00B60E06" w:rsidRDefault="00664E19" w:rsidP="00C0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Merge w:val="restart"/>
            <w:vAlign w:val="bottom"/>
          </w:tcPr>
          <w:p w:rsidR="00664E19" w:rsidRDefault="00664E19" w:rsidP="009C1E49">
            <w:pPr>
              <w:ind w:hanging="19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способности узнавать и</w:t>
            </w:r>
          </w:p>
          <w:p w:rsidR="00664E19" w:rsidRDefault="00664E19" w:rsidP="009C1E49">
            <w:pPr>
              <w:ind w:hanging="19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неречевые звуки.</w:t>
            </w:r>
          </w:p>
          <w:p w:rsidR="00664E19" w:rsidRDefault="00664E19" w:rsidP="009C1E49">
            <w:pPr>
              <w:ind w:hanging="19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способности узнавать 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звуки речи по высоте и силе голоса. Дифференциация</w:t>
            </w:r>
          </w:p>
          <w:p w:rsidR="00664E19" w:rsidRDefault="00664E19" w:rsidP="009C1E49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и неречевых звуков.</w:t>
            </w:r>
          </w:p>
          <w:p w:rsidR="00664E19" w:rsidRDefault="00664E19" w:rsidP="009C1E49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 к  звуковой оболочке слова,</w:t>
            </w:r>
          </w:p>
          <w:p w:rsidR="00664E19" w:rsidRDefault="00664E19" w:rsidP="009C1E49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слуховой памяти.</w:t>
            </w:r>
          </w:p>
          <w:p w:rsidR="00664E19" w:rsidRDefault="00664E19" w:rsidP="009C1E49">
            <w:pPr>
              <w:ind w:lef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слогов, состоящих из правильно произносимых звуков. Знакомство детей с анализом и синтезом обратных слогов.</w:t>
            </w:r>
          </w:p>
          <w:p w:rsidR="00664E19" w:rsidRDefault="00664E19" w:rsidP="009C1E49">
            <w:pPr>
              <w:tabs>
                <w:tab w:val="left" w:pos="3240"/>
              </w:tabs>
              <w:spacing w:line="239" w:lineRule="auto"/>
              <w:ind w:left="52" w:right="2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слогов за счет изменения одного звука.</w:t>
            </w:r>
          </w:p>
          <w:p w:rsidR="00664E19" w:rsidRDefault="00664E19" w:rsidP="009C1E49">
            <w:pPr>
              <w:tabs>
                <w:tab w:val="left" w:pos="3240"/>
              </w:tabs>
              <w:spacing w:line="250" w:lineRule="auto"/>
              <w:ind w:left="52" w:right="540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Различение интонационных средств выразительности в чужой речи.</w:t>
            </w:r>
          </w:p>
          <w:p w:rsidR="00664E19" w:rsidRDefault="00664E19" w:rsidP="009C1E49">
            <w:pPr>
              <w:spacing w:line="1" w:lineRule="exact"/>
              <w:ind w:left="52"/>
              <w:jc w:val="both"/>
              <w:rPr>
                <w:rFonts w:eastAsia="Times New Roman"/>
                <w:sz w:val="23"/>
                <w:szCs w:val="23"/>
              </w:rPr>
            </w:pPr>
          </w:p>
          <w:p w:rsidR="00664E19" w:rsidRDefault="00664E19" w:rsidP="009C1E49">
            <w:pPr>
              <w:tabs>
                <w:tab w:val="left" w:pos="3240"/>
              </w:tabs>
              <w:spacing w:line="250" w:lineRule="auto"/>
              <w:ind w:left="52" w:right="80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Различение односложных и многосложных слов. Выделение звука из ряда других звуков.</w:t>
            </w:r>
          </w:p>
          <w:p w:rsidR="00664E19" w:rsidRDefault="00664E19" w:rsidP="009C1E49">
            <w:pPr>
              <w:spacing w:line="1" w:lineRule="exact"/>
              <w:ind w:left="52"/>
              <w:jc w:val="both"/>
              <w:rPr>
                <w:rFonts w:eastAsia="Times New Roman"/>
                <w:sz w:val="23"/>
                <w:szCs w:val="23"/>
              </w:rPr>
            </w:pPr>
          </w:p>
          <w:p w:rsidR="00664E19" w:rsidRDefault="00664E19" w:rsidP="009C1E49">
            <w:pPr>
              <w:tabs>
                <w:tab w:val="left" w:pos="324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ударного гласного в начале слова, выделение последнего согласного звука в слове. Выделение среднего звука в односложном слове. Практическое усвоение понятий «гласный» - «согласный»  звук</w:t>
            </w:r>
          </w:p>
          <w:p w:rsidR="00664E19" w:rsidRDefault="00664E19" w:rsidP="009C1E49">
            <w:pPr>
              <w:spacing w:line="239" w:lineRule="auto"/>
              <w:ind w:right="54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 звуков в слове.</w:t>
            </w:r>
          </w:p>
          <w:p w:rsidR="00664E19" w:rsidRDefault="00664E19" w:rsidP="009C1E49">
            <w:pPr>
              <w:spacing w:line="1" w:lineRule="exact"/>
              <w:jc w:val="both"/>
              <w:rPr>
                <w:sz w:val="20"/>
                <w:szCs w:val="20"/>
              </w:rPr>
            </w:pPr>
          </w:p>
          <w:p w:rsidR="00664E19" w:rsidRDefault="00664E19" w:rsidP="009C1E49">
            <w:pPr>
              <w:tabs>
                <w:tab w:val="left" w:pos="365"/>
              </w:tabs>
              <w:spacing w:line="25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Определение порядка  следования звуков в слове. Определение количества и порядка слогов в слове.</w:t>
            </w:r>
          </w:p>
          <w:p w:rsidR="00664E19" w:rsidRDefault="00664E19" w:rsidP="009C1E49">
            <w:pPr>
              <w:spacing w:line="2" w:lineRule="exact"/>
              <w:jc w:val="both"/>
              <w:rPr>
                <w:rFonts w:eastAsia="Times New Roman"/>
                <w:sz w:val="23"/>
                <w:szCs w:val="23"/>
              </w:rPr>
            </w:pPr>
          </w:p>
          <w:p w:rsidR="00664E19" w:rsidRDefault="00664E19" w:rsidP="009C1E49">
            <w:pPr>
              <w:tabs>
                <w:tab w:val="left" w:pos="365"/>
              </w:tabs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звуков, стоящих перед или после определенного звука.</w:t>
            </w:r>
          </w:p>
          <w:p w:rsidR="00664E19" w:rsidRDefault="00664E19" w:rsidP="009C1E49">
            <w:pPr>
              <w:tabs>
                <w:tab w:val="left" w:pos="0"/>
              </w:tabs>
              <w:spacing w:line="272" w:lineRule="auto"/>
              <w:ind w:right="13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Составление слов в заданной последовательности звуков.</w:t>
            </w:r>
          </w:p>
          <w:p w:rsidR="00664E19" w:rsidRDefault="00664E19" w:rsidP="006B0C84">
            <w:pPr>
              <w:tabs>
                <w:tab w:val="left" w:pos="3240"/>
              </w:tabs>
              <w:ind w:left="52"/>
              <w:rPr>
                <w:rFonts w:eastAsia="Times New Roman"/>
                <w:sz w:val="24"/>
                <w:szCs w:val="24"/>
              </w:rPr>
            </w:pPr>
          </w:p>
          <w:p w:rsidR="00664E19" w:rsidRDefault="00664E19" w:rsidP="006B0C84">
            <w:pPr>
              <w:tabs>
                <w:tab w:val="left" w:pos="3240"/>
              </w:tabs>
              <w:spacing w:line="295" w:lineRule="auto"/>
              <w:ind w:left="3240" w:right="80" w:hanging="3240"/>
              <w:rPr>
                <w:rFonts w:eastAsia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4E19" w:rsidRDefault="00664E19" w:rsidP="006B0C84">
            <w:pPr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4607" w:type="dxa"/>
            <w:vMerge w:val="restart"/>
          </w:tcPr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 xml:space="preserve">Изучение грамматических форм слов за счёт сравнения и сопоставления: существительных единственного и множественного числа с окончаниями и, </w:t>
            </w:r>
            <w:proofErr w:type="spellStart"/>
            <w:r w:rsidRPr="00664E19">
              <w:rPr>
                <w:color w:val="000000"/>
              </w:rPr>
              <w:t>ы</w:t>
            </w:r>
            <w:proofErr w:type="spellEnd"/>
            <w:r w:rsidRPr="00664E19">
              <w:rPr>
                <w:color w:val="000000"/>
              </w:rPr>
              <w:t>, а (куски, кусты, кружки, письма), различных окончаний существительных множественного числа, личных окончаний существительных множественного числа родительного падежа (много кусков, оленей, лент, окон, стульев и т. д.)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 xml:space="preserve"> 2. Согласование глаголов единственного и множественного числа настоящего времени с существительными (залаяла собака, залаяли собаки); сравнение личных окончаний глаголов настоящего времени в единственном и множественном числе (поёт Валя, поют – дети); привлечение внимания к родовой принадлежности предметов (мой стакан, моя сумка, мои туфли).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3.</w:t>
            </w:r>
            <w:r w:rsidRPr="00664E19">
              <w:rPr>
                <w:color w:val="000000"/>
              </w:rPr>
              <w:t>Образование слов способом присоединения приставки (наливает, поливает, выливает…); способом присоединения суффиксов (мех – меховой -  меховая, лимон – лимонный – лимонная); к словам с уменьшительно-ласкательным значением (пенёк, лесок, колёсико); способом словосложения (пылесос, сенокос, снегопад).</w:t>
            </w:r>
            <w:proofErr w:type="gramEnd"/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 xml:space="preserve"> 4. Изменение грамматических форм слов в зависимости от рода, числа, падежа, времени действия. 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>5. Усвоение форм множественного числа родительного падежа существительных (много – яблок, платьев).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6.</w:t>
            </w:r>
            <w:r w:rsidRPr="00664E19">
              <w:rPr>
                <w:color w:val="000000"/>
              </w:rPr>
              <w:t xml:space="preserve">Распространение простого предложения прямым дополнением (Валя читает книгу); выделение слов из предложений с помощью вопросов: кто?  что делает? делает что?; составление предложений из слов, данных полностью или частично в начальной форме; воспитание навыка отвечать кратким или полным ответом на вопросы. 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7" w:hanging="8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664E19">
              <w:rPr>
                <w:color w:val="000000"/>
              </w:rPr>
              <w:t xml:space="preserve">Составление простых распространённых предложений с использованием предлогов </w:t>
            </w:r>
            <w:proofErr w:type="gramStart"/>
            <w:r w:rsidRPr="00664E19">
              <w:rPr>
                <w:color w:val="000000"/>
              </w:rPr>
              <w:t>на</w:t>
            </w:r>
            <w:proofErr w:type="gramEnd"/>
            <w:r w:rsidRPr="00664E19">
              <w:rPr>
                <w:color w:val="000000"/>
              </w:rPr>
              <w:t>, у, в, под, над, с, со по картинкам; по демонстрации действий, по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8" w:firstLine="284"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 xml:space="preserve">Объединение нескольких предложений  в небольшой рассказ. 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8"/>
              <w:jc w:val="both"/>
              <w:rPr>
                <w:color w:val="000000"/>
              </w:rPr>
            </w:pPr>
            <w:r w:rsidRPr="00664E19">
              <w:rPr>
                <w:color w:val="000000"/>
              </w:rPr>
              <w:t xml:space="preserve">9. Составление детьми предложений по результатам выполнения словесной инструкции (надо встать со стула, выйти из-за стола, подойти к большому столу, взять зелёную грузовую машину и поставить её на среднюю полку шкафа). 10. Развитие умения составлять рассказ из </w:t>
            </w:r>
            <w:proofErr w:type="gramStart"/>
            <w:r w:rsidRPr="00664E19">
              <w:rPr>
                <w:color w:val="000000"/>
              </w:rPr>
              <w:t>предложений</w:t>
            </w:r>
            <w:proofErr w:type="gramEnd"/>
            <w:r w:rsidRPr="00664E19">
              <w:rPr>
                <w:color w:val="000000"/>
              </w:rPr>
              <w:t xml:space="preserve"> данных в</w:t>
            </w:r>
            <w:r w:rsidRPr="00664E19">
              <w:rPr>
                <w:b/>
              </w:rPr>
              <w:t xml:space="preserve"> </w:t>
            </w:r>
            <w:r w:rsidRPr="00664E19">
              <w:rPr>
                <w:color w:val="000000"/>
              </w:rPr>
              <w:t>задуманной последовательности.</w:t>
            </w:r>
          </w:p>
          <w:p w:rsidR="00664E19" w:rsidRDefault="00664E19" w:rsidP="00664E19">
            <w:pPr>
              <w:pStyle w:val="p44"/>
              <w:shd w:val="clear" w:color="auto" w:fill="FFFFFF"/>
              <w:ind w:right="58"/>
              <w:jc w:val="both"/>
              <w:rPr>
                <w:b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«Животные и птицы жарких стран»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«Животные и птицы Севера»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«Мой город»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64E19" w:rsidRPr="00B60E06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06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«Человек и мир вещей»</w:t>
            </w:r>
          </w:p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19" w:rsidTr="00177BBD">
        <w:trPr>
          <w:jc w:val="center"/>
        </w:trPr>
        <w:tc>
          <w:tcPr>
            <w:tcW w:w="15156" w:type="dxa"/>
            <w:gridSpan w:val="5"/>
          </w:tcPr>
          <w:p w:rsidR="00664E19" w:rsidRPr="00664E19" w:rsidRDefault="00664E19" w:rsidP="00664E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период</w:t>
            </w: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«Зимушка – зима»</w:t>
            </w:r>
          </w:p>
        </w:tc>
        <w:tc>
          <w:tcPr>
            <w:tcW w:w="5621" w:type="dxa"/>
            <w:vMerge w:val="restart"/>
            <w:vAlign w:val="bottom"/>
          </w:tcPr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звуко-слогового</w:t>
            </w:r>
            <w:proofErr w:type="spellEnd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синтеза слов.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Составление схемы слов из фишек и полосок.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Звуко-слоговой</w:t>
            </w:r>
            <w:proofErr w:type="spellEnd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слов 4. Определение различий и качественных характеристик звуков: «гласный» – «согласный», «твёрдый» – «мягкий», «звонкий» – «глухой».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Закрепление слогообразующей роли гласных (в каждом слоге один гласный звук).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>6. Развитие умения находить в слове ударный гласный.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Развитие умения подбирать слова к данным схемам.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Преобразование слов за счёт замены звука (суп – сук, вата – дата, угол – уголь).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Определение количества слов в предложении и их последовательности.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 Деление слов на слоги. 11. Формирования операции </w:t>
            </w:r>
            <w:proofErr w:type="spellStart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звуко-слогового</w:t>
            </w:r>
            <w:proofErr w:type="spellEnd"/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на основе наглядно-графических схем слов.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Совершенствование умения делить на слова предложения простой конструкции без предлогов и с предлогами. </w:t>
            </w:r>
          </w:p>
          <w:p w:rsidR="00664E1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>13. Выкладывание из полосок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схемы предложения. </w:t>
            </w:r>
          </w:p>
          <w:p w:rsidR="00664E19" w:rsidRPr="00CE6FC9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Формирование умения выполнять различные задания по дополнению предложений недостающими словами, исправлять деформированное предложение. </w:t>
            </w:r>
          </w:p>
          <w:p w:rsidR="00664E19" w:rsidRPr="006206B3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E19" w:rsidRPr="006206B3" w:rsidRDefault="00664E19" w:rsidP="00CE6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E19" w:rsidRDefault="00664E19" w:rsidP="0019427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607" w:type="dxa"/>
            <w:vMerge w:val="restart"/>
          </w:tcPr>
          <w:p w:rsidR="009C1E49" w:rsidRDefault="009C1E49" w:rsidP="00664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изучение изменения грамматических форм слов в зависимости от рода, числа, падежа, времени действия. 2. Усвоение наиболее сложных форм множественного числа существительных (пальто, торты, крылья). </w:t>
            </w:r>
          </w:p>
          <w:p w:rsidR="009C1E49" w:rsidRDefault="009C1E49" w:rsidP="00664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падежных окончаний существительных (В лесу жила белка.</w:t>
            </w:r>
            <w:proofErr w:type="gram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любовались белкой. Дети кормили белку. У белки пушистый хвост.); прилагательных с существительными мужского и женского рода в единственном и множественном числе (большой мишка, большая кошка, большие кубики); согласование прилагательных</w:t>
            </w:r>
            <w:r>
              <w:t xml:space="preserve"> 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существительными среднего рода и сопоставлению окончаний прилагательных мужского, женского и среднего рода в единственном и множественном числе (ой…  голубой  платок;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голубая лента;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голубое блюдце; </w:t>
            </w:r>
            <w:proofErr w:type="spellStart"/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 голубые полотенца). </w:t>
            </w:r>
            <w:proofErr w:type="gramEnd"/>
          </w:p>
          <w:p w:rsidR="009C1E49" w:rsidRDefault="009C1E49" w:rsidP="00664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4. Согласование числительных с существительными в роде, числе, падеже (Куклам сшили… два платья</w:t>
            </w:r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.., </w:t>
            </w:r>
            <w:proofErr w:type="gram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платьев..., две рубашки…, пять рубашек). 5. Употребление глаголов настоящего, прошедшего и будущего времени (играю – играл – буду играть); глаголов  совершенного и несовершенного вида (рисует – нарисовал).</w:t>
            </w:r>
          </w:p>
          <w:p w:rsidR="009C1E49" w:rsidRDefault="009C1E49" w:rsidP="00664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</w:t>
            </w:r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подбирать родственные слова (снег, снеговик, снежинка, Снегурочка, снежный, снежок и т. д.) 7.</w:t>
            </w:r>
            <w:proofErr w:type="gram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 слов (на новом материале) способом присоединения приставки (прибыл, приполз, прибежал, прискакал; уехал, приехал, подъехал, заехал, </w:t>
            </w:r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объехал</w:t>
            </w:r>
            <w:proofErr w:type="gramEnd"/>
            <w:r>
              <w:t xml:space="preserve"> 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переехал, выехал); присоединение суффиксов – образование относительных прилагательных (деревянный,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пластмассовый,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за счёт словосложения (трёхколесный, первоклассник). </w:t>
            </w:r>
          </w:p>
          <w:p w:rsidR="009C1E49" w:rsidRDefault="009C1E49" w:rsidP="009C1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существительных, обозначающих лица по их деятельности, профессии (учитель, ученик, учительница, хоккей, хоккеист). </w:t>
            </w:r>
            <w:proofErr w:type="gramEnd"/>
          </w:p>
          <w:p w:rsidR="009C1E49" w:rsidRDefault="009C1E49" w:rsidP="009C1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внимания к многозначности слов (лисички – животные, лисички – грибы). </w:t>
            </w:r>
          </w:p>
          <w:p w:rsidR="00664E19" w:rsidRPr="006206B3" w:rsidRDefault="009C1E49" w:rsidP="00F15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 w:rsid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меньшительноласкательной</w:t>
            </w:r>
            <w:proofErr w:type="spell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прилагательных (У зайчика маленький кротких хвостик.</w:t>
            </w:r>
            <w:proofErr w:type="gramEnd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E49">
              <w:rPr>
                <w:rFonts w:ascii="Times New Roman" w:eastAsia="Times New Roman" w:hAnsi="Times New Roman" w:cs="Times New Roman"/>
                <w:sz w:val="24"/>
                <w:szCs w:val="24"/>
              </w:rPr>
              <w:t>У лисы большой пушистых хвост.).</w:t>
            </w:r>
            <w:proofErr w:type="gramEnd"/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177BBD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«Коляда, коляда, отворяй ворота»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 xml:space="preserve">  «В гостях у сказки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«Наш край Урал»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 w:val="restart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«Неделя здоровья»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19" w:rsidTr="00664E19">
        <w:trPr>
          <w:trHeight w:val="2297"/>
          <w:jc w:val="center"/>
        </w:trPr>
        <w:tc>
          <w:tcPr>
            <w:tcW w:w="1196" w:type="dxa"/>
            <w:vMerge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664E19" w:rsidRDefault="00664E19" w:rsidP="007918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EB"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</w:tc>
        <w:tc>
          <w:tcPr>
            <w:tcW w:w="5621" w:type="dxa"/>
            <w:vMerge/>
            <w:vAlign w:val="bottom"/>
          </w:tcPr>
          <w:p w:rsidR="00664E19" w:rsidRDefault="00664E1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664E19" w:rsidRPr="006206B3" w:rsidRDefault="00664E19" w:rsidP="00620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E49" w:rsidTr="009C1E49">
        <w:trPr>
          <w:trHeight w:val="440"/>
          <w:jc w:val="center"/>
        </w:trPr>
        <w:tc>
          <w:tcPr>
            <w:tcW w:w="15156" w:type="dxa"/>
            <w:gridSpan w:val="5"/>
          </w:tcPr>
          <w:p w:rsidR="009C1E49" w:rsidRDefault="009C1E49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период</w:t>
            </w:r>
          </w:p>
        </w:tc>
      </w:tr>
      <w:tr w:rsidR="00F153DE" w:rsidTr="00664E19">
        <w:trPr>
          <w:jc w:val="center"/>
        </w:trPr>
        <w:tc>
          <w:tcPr>
            <w:tcW w:w="1196" w:type="dxa"/>
            <w:vMerge w:val="restart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«Мамин день»</w:t>
            </w:r>
          </w:p>
        </w:tc>
        <w:tc>
          <w:tcPr>
            <w:tcW w:w="5621" w:type="dxa"/>
            <w:vMerge w:val="restart"/>
            <w:vAlign w:val="bottom"/>
          </w:tcPr>
          <w:p w:rsidR="001C63AC" w:rsidRDefault="001C63AC" w:rsidP="001C63AC">
            <w:pPr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совершенствование  навыков </w:t>
            </w:r>
            <w:proofErr w:type="spellStart"/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звуко-слогового</w:t>
            </w:r>
            <w:proofErr w:type="spellEnd"/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синтеза слов. </w:t>
            </w:r>
          </w:p>
          <w:p w:rsidR="00F153DE" w:rsidRDefault="001C63AC" w:rsidP="001C63AC">
            <w:pPr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схемы слов из фишек и полосок.</w:t>
            </w:r>
          </w:p>
          <w:p w:rsidR="001C63AC" w:rsidRDefault="001C63AC" w:rsidP="001C6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Звуко-слоговой анализ слов различной сложности  без предлогов и с предлогами.</w:t>
            </w:r>
          </w:p>
          <w:p w:rsidR="001C63AC" w:rsidRPr="001C63AC" w:rsidRDefault="001C63AC" w:rsidP="001C6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Выделение и называние гласных, согласных звуков. Выкладывание из полосок схемы предложения и слов в нем. </w:t>
            </w:r>
          </w:p>
          <w:p w:rsidR="001C63AC" w:rsidRPr="001C63AC" w:rsidRDefault="001C63AC" w:rsidP="001C63AC">
            <w:pPr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3DE" w:rsidRDefault="00F153DE" w:rsidP="00177BBD">
            <w:pPr>
              <w:ind w:left="980"/>
              <w:rPr>
                <w:sz w:val="20"/>
                <w:szCs w:val="20"/>
              </w:rPr>
            </w:pPr>
          </w:p>
          <w:p w:rsidR="00F153DE" w:rsidRDefault="00F153DE" w:rsidP="00177BBD">
            <w:pPr>
              <w:ind w:left="980"/>
              <w:rPr>
                <w:sz w:val="20"/>
                <w:szCs w:val="20"/>
              </w:rPr>
            </w:pPr>
          </w:p>
        </w:tc>
        <w:tc>
          <w:tcPr>
            <w:tcW w:w="4607" w:type="dxa"/>
            <w:vMerge w:val="restart"/>
          </w:tcPr>
          <w:p w:rsidR="001C63AC" w:rsidRDefault="00F153DE" w:rsidP="00F1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навыков составления и распространения предложений. </w:t>
            </w:r>
          </w:p>
          <w:p w:rsidR="001C63AC" w:rsidRDefault="001C63AC" w:rsidP="00F1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навыков составления и распространения предложений.</w:t>
            </w:r>
          </w:p>
          <w:p w:rsidR="001C63AC" w:rsidRDefault="00F153DE" w:rsidP="00F1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предложений без предлогов и с предлогами на, под, над, к, у, от, с (со), из, в, по, между, за, перед, из-за, </w:t>
            </w:r>
            <w:proofErr w:type="spellStart"/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изпод</w:t>
            </w:r>
            <w:proofErr w:type="spellEnd"/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153DE" w:rsidRDefault="00F153DE" w:rsidP="00F1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Составление предложений из «живых слов» и распространение предложений с помощью вопросов (Миша вешает шубу – Миша вешает в шкаф меховую шубу). </w:t>
            </w:r>
          </w:p>
          <w:p w:rsidR="00F153DE" w:rsidRDefault="00F153DE" w:rsidP="00F15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Добавление в предложение пропущенных предлогов: берёзка растё</w:t>
            </w:r>
            <w:proofErr w:type="gramStart"/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>возле, около, у)дома; белые розы посадили(перед, за, возле)дома.</w:t>
            </w:r>
          </w:p>
          <w:p w:rsid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Закре</w:t>
            </w: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пление навыков составления полного ответа на поставленный вопрос. </w:t>
            </w:r>
          </w:p>
          <w:p w:rsid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6. Составление предложений по опорным словам (Коля, играть, мяч). </w:t>
            </w:r>
          </w:p>
          <w:p w:rsid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7. Составление сложноподчинённых предложений (по </w:t>
            </w:r>
            <w:proofErr w:type="gramStart"/>
            <w:r w:rsidRPr="00F153DE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proofErr w:type="gramEnd"/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логопедом) с союзами «чтобы», «потому что», «если» и др.</w:t>
            </w:r>
          </w:p>
          <w:p w:rsid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 8. Формирование умения составлять рассказ по картине, по серии картин. </w:t>
            </w:r>
          </w:p>
          <w:p w:rsid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>9. Заучивать наизусть стихотворные тексты, скороговорки.</w:t>
            </w:r>
          </w:p>
          <w:p w:rsidR="00F153DE" w:rsidRPr="00F153DE" w:rsidRDefault="00F153DE" w:rsidP="00F15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E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gramStart"/>
            <w:r w:rsidRPr="00F153D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давать точные ответы по прочитанному, ставить вопросы к несложному тексту, пересказывать прочитанные тексты</w:t>
            </w:r>
            <w:proofErr w:type="gramEnd"/>
          </w:p>
          <w:p w:rsidR="00F153DE" w:rsidRDefault="00F153DE" w:rsidP="00F153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«Рыбки – это не игрушки»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F153DE" w:rsidRPr="001C63AC" w:rsidRDefault="00F153DE" w:rsidP="001C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63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Матрешки, петушки, лошадки - народные игрушки</w:t>
            </w: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 w:val="restart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«Городские птицы»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- </w:t>
            </w:r>
            <w:proofErr w:type="spellStart"/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«Ветер-ветерок»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«Деревья»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 w:val="restart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3DE" w:rsidRPr="001C63AC" w:rsidRDefault="00F153DE" w:rsidP="001C63A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664E19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F153DE" w:rsidRPr="001C63AC" w:rsidRDefault="00F153DE" w:rsidP="001C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3AC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  <w:p w:rsidR="00F153DE" w:rsidRPr="001C63AC" w:rsidRDefault="00F153DE" w:rsidP="001C63A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1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3DE" w:rsidTr="00177BBD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91" w:type="dxa"/>
            <w:gridSpan w:val="3"/>
            <w:vMerge w:val="restart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F153DE" w:rsidTr="00177BBD">
        <w:trPr>
          <w:jc w:val="center"/>
        </w:trPr>
        <w:tc>
          <w:tcPr>
            <w:tcW w:w="1196" w:type="dxa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91" w:type="dxa"/>
            <w:gridSpan w:val="3"/>
            <w:vMerge/>
          </w:tcPr>
          <w:p w:rsidR="00F153DE" w:rsidRDefault="00F153DE" w:rsidP="00F14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1D98" w:rsidRDefault="00541D98" w:rsidP="00541D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98" w:rsidRDefault="00541D98" w:rsidP="00541D98">
      <w:pPr>
        <w:jc w:val="center"/>
        <w:rPr>
          <w:b/>
          <w:sz w:val="28"/>
          <w:szCs w:val="28"/>
        </w:rPr>
      </w:pPr>
    </w:p>
    <w:p w:rsidR="00541D98" w:rsidRPr="00541D98" w:rsidRDefault="00541D98" w:rsidP="00541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98">
        <w:rPr>
          <w:rFonts w:ascii="Times New Roman" w:hAnsi="Times New Roman" w:cs="Times New Roman"/>
          <w:b/>
          <w:sz w:val="28"/>
          <w:szCs w:val="28"/>
        </w:rPr>
        <w:t>Перспективное планирование индивидуальной  работы по коррекции</w:t>
      </w:r>
    </w:p>
    <w:p w:rsidR="00541D98" w:rsidRPr="00541D98" w:rsidRDefault="00541D98" w:rsidP="00541D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D98">
        <w:rPr>
          <w:rFonts w:ascii="Times New Roman" w:hAnsi="Times New Roman" w:cs="Times New Roman"/>
          <w:b/>
          <w:sz w:val="28"/>
          <w:szCs w:val="28"/>
        </w:rPr>
        <w:t xml:space="preserve">звукопроизношения. </w:t>
      </w:r>
    </w:p>
    <w:p w:rsidR="00541D98" w:rsidRPr="00541D98" w:rsidRDefault="00541D98" w:rsidP="00541D9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1E0"/>
      </w:tblPr>
      <w:tblGrid>
        <w:gridCol w:w="2843"/>
        <w:gridCol w:w="4335"/>
        <w:gridCol w:w="4407"/>
        <w:gridCol w:w="3549"/>
      </w:tblGrid>
      <w:tr w:rsidR="00541D98" w:rsidRPr="00541D98" w:rsidTr="001B2FC9">
        <w:tc>
          <w:tcPr>
            <w:tcW w:w="2843" w:type="dxa"/>
          </w:tcPr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4335" w:type="dxa"/>
          </w:tcPr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9" w:type="dxa"/>
          </w:tcPr>
          <w:p w:rsidR="00541D98" w:rsidRPr="00541D98" w:rsidRDefault="00541D98" w:rsidP="001B2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по развитию </w:t>
            </w:r>
            <w:proofErr w:type="gramStart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зрительного</w:t>
            </w:r>
            <w:proofErr w:type="gramEnd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541D98" w:rsidRPr="00541D98" w:rsidTr="001B2FC9">
        <w:tc>
          <w:tcPr>
            <w:tcW w:w="2843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1-й этап: «Подготовительный»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мелких движений кистей и пальцев рук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1.Упражнения «Рыбка», «Бинокль», «Очки», «Флажок», «Веер», проба «ребро, кулак ладонь» и т.д.</w:t>
            </w:r>
            <w:proofErr w:type="gramEnd"/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2.Обведение шаблонов.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3.Вырезание ножницами различных фигур.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4.Разбирание семян по сортам, мозаик по цвету.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5.Лепка, штриховка, рисование по пунктиру.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6.Складывание ладоней  и постукивание пальцами каждой пары.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7.Показывание пальцев по два, по три.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8.Сжимание резиновой груши при направлении воздушной струи на определённые цели.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1.Выполнение заданий в группе под наблюдением логопеда.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Выполнение упражнений с воспитателем по заданию логопеда.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3. Самостоятельная работа дома.</w:t>
            </w:r>
          </w:p>
        </w:tc>
        <w:tc>
          <w:tcPr>
            <w:tcW w:w="3549" w:type="dxa"/>
            <w:vMerge w:val="restart"/>
          </w:tcPr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Цель: Закрепление понятий право </w:t>
            </w:r>
            <w:proofErr w:type="gramStart"/>
            <w:r w:rsidRPr="00541D98">
              <w:rPr>
                <w:color w:val="000000"/>
                <w:sz w:val="28"/>
                <w:szCs w:val="28"/>
              </w:rPr>
              <w:t>–л</w:t>
            </w:r>
            <w:proofErr w:type="gramEnd"/>
            <w:r w:rsidRPr="00541D98">
              <w:rPr>
                <w:color w:val="000000"/>
                <w:sz w:val="28"/>
                <w:szCs w:val="28"/>
              </w:rPr>
              <w:t>ево.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Проверка и уточнение детей о схеме тела.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Определение направлений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в пространстве.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Уточнение пространственных взаимоотношений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Знакомство со схемой тела стоящего напротив.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Определение линейной последовательности предметного ряда.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Развитие речевого слуха, зрительного, слухового внимания и памяти.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Игры, направленные на развитие зрительного внимания и памяти: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-«Делай так»;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-«Что изменилось?»;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-«Чего не стало?»;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-«Составление целого предмета из частей»;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-«Найди фигурку по подобию»;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-«Кто больше запомнит»;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слухового внимания и памяти: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«Угадай, чей голос»;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«Улови шёпот»;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«Жмурки с голосом»;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«Где позвонили?»;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«Скажи, что звучит»;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«Лягушка».</w:t>
            </w: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1.Работа над дыханием: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вдох и выдох по схеме: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рот-рот; нос – нос; рот-нос; нос - рот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вдох и выдох через рот с последующим прибавлением голоса;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выработка направленной воздушной струи;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произнесение на выдохе гласных и их сочетаний с изменением силы и высоты голоса.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работа над силой выдоха;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дутье на предметы через вытянутые трубочкой губы: задувание свечи, надувание воздушных шаров, надувание мыльных пузырей, дутье на парусник, салфетку, 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лежащий на столе и т.д.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дутье сквозь растянутые в улыбке губы: «сдуй листок»; «сдуй снежинку», «чей пароход гудит лучше»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дутье на язык»:  «фокусы» и т.д.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Развитие подвижности артикуляционного аппарата: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1.Упражнения направленные на развитие подвижности губ: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Окошко»;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«Хоботок»;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«Хоботок - Окошко»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«Трубочка»;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«Улыбка»;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«Трубочка - Улыбка»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удерживание бумажных трубочек;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комбинированные упражнения под счёт.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Упражнения, направленные на развитие подвижности мышц языка: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«Лопатка»;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«Жало»;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«Лопатка 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-Ж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ало»;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«Качели»;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«Часики»;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«Лошадка»;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«Грибок»;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комбинированные упражнения для языка и нижней челюсти.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(для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дизартриков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– дополнительная гимнастика, применение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логомассажа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2-й этап: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«Постановка звука»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Знакомство с артикуляцией звука.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541D98">
            <w:pPr>
              <w:numPr>
                <w:ilvl w:val="0"/>
                <w:numId w:val="21"/>
              </w:numPr>
              <w:tabs>
                <w:tab w:val="clear" w:pos="720"/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Показ артикуляции перед зеркалом.</w:t>
            </w:r>
          </w:p>
          <w:p w:rsidR="00541D98" w:rsidRPr="00541D98" w:rsidRDefault="00541D98" w:rsidP="00541D98">
            <w:pPr>
              <w:numPr>
                <w:ilvl w:val="0"/>
                <w:numId w:val="21"/>
              </w:numPr>
              <w:tabs>
                <w:tab w:val="clear" w:pos="720"/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Показ профиля данного звука.</w:t>
            </w:r>
          </w:p>
          <w:p w:rsidR="00541D98" w:rsidRPr="00541D98" w:rsidRDefault="00541D98" w:rsidP="00541D98">
            <w:pPr>
              <w:numPr>
                <w:ilvl w:val="0"/>
                <w:numId w:val="21"/>
              </w:numPr>
              <w:tabs>
                <w:tab w:val="clear" w:pos="720"/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Показ положения языка кистью руки.</w:t>
            </w:r>
          </w:p>
        </w:tc>
        <w:tc>
          <w:tcPr>
            <w:tcW w:w="3549" w:type="dxa"/>
            <w:vMerge w:val="restart"/>
          </w:tcPr>
          <w:p w:rsidR="00541D98" w:rsidRPr="00541D98" w:rsidRDefault="00541D98" w:rsidP="001B2FC9">
            <w:pPr>
              <w:pStyle w:val="a5"/>
              <w:spacing w:line="276" w:lineRule="auto"/>
              <w:ind w:left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Цель: Развитие зрительного внимания </w:t>
            </w:r>
            <w:proofErr w:type="spellStart"/>
            <w:r w:rsidRPr="00541D98">
              <w:rPr>
                <w:color w:val="000000"/>
                <w:sz w:val="28"/>
                <w:szCs w:val="28"/>
              </w:rPr>
              <w:t>анадиза</w:t>
            </w:r>
            <w:proofErr w:type="spellEnd"/>
            <w:r w:rsidRPr="00541D98">
              <w:rPr>
                <w:color w:val="000000"/>
                <w:sz w:val="28"/>
                <w:szCs w:val="28"/>
              </w:rPr>
              <w:t xml:space="preserve"> и синтеза на неречевом материале</w:t>
            </w:r>
          </w:p>
          <w:p w:rsidR="00541D98" w:rsidRPr="00541D98" w:rsidRDefault="00541D98" w:rsidP="00541D98">
            <w:pPr>
              <w:pStyle w:val="a5"/>
              <w:numPr>
                <w:ilvl w:val="0"/>
                <w:numId w:val="18"/>
              </w:numPr>
              <w:tabs>
                <w:tab w:val="clear" w:pos="720"/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Развитие зрительного </w:t>
            </w:r>
            <w:proofErr w:type="spellStart"/>
            <w:r w:rsidRPr="00541D98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541D98">
              <w:rPr>
                <w:color w:val="000000"/>
                <w:sz w:val="28"/>
                <w:szCs w:val="28"/>
              </w:rPr>
              <w:t xml:space="preserve"> (узнавания цвета, формы и величины) Выбери и назови все круглые предметы, назови все желтые предметы.</w:t>
            </w:r>
          </w:p>
          <w:p w:rsidR="00541D98" w:rsidRPr="00541D98" w:rsidRDefault="00541D98" w:rsidP="00541D98">
            <w:pPr>
              <w:pStyle w:val="a5"/>
              <w:numPr>
                <w:ilvl w:val="0"/>
                <w:numId w:val="18"/>
              </w:numPr>
              <w:tabs>
                <w:tab w:val="clear" w:pos="720"/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Расширение объема и уточнение зрительной памяти. Запомни и расположи, как было.</w:t>
            </w:r>
          </w:p>
          <w:p w:rsidR="00541D98" w:rsidRPr="00541D98" w:rsidRDefault="00541D98" w:rsidP="00541D98">
            <w:pPr>
              <w:pStyle w:val="a5"/>
              <w:numPr>
                <w:ilvl w:val="0"/>
                <w:numId w:val="18"/>
              </w:numPr>
              <w:tabs>
                <w:tab w:val="clear" w:pos="720"/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Формирование пространственных представлений. Что находится слева, справа. Лабиринты.</w:t>
            </w:r>
          </w:p>
          <w:p w:rsidR="00541D98" w:rsidRPr="00541D98" w:rsidRDefault="00541D98" w:rsidP="00541D98">
            <w:pPr>
              <w:pStyle w:val="a5"/>
              <w:numPr>
                <w:ilvl w:val="0"/>
                <w:numId w:val="18"/>
              </w:numPr>
              <w:tabs>
                <w:tab w:val="clear" w:pos="720"/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Развитие зрительного анализа и синтеза.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1. Найти фигуру, букву в ряду </w:t>
            </w:r>
            <w:proofErr w:type="gramStart"/>
            <w:r w:rsidRPr="00541D98">
              <w:rPr>
                <w:color w:val="000000"/>
                <w:sz w:val="28"/>
                <w:szCs w:val="28"/>
              </w:rPr>
              <w:t>похожих</w:t>
            </w:r>
            <w:proofErr w:type="gramEnd"/>
            <w:r w:rsidRPr="00541D98">
              <w:rPr>
                <w:color w:val="000000"/>
                <w:sz w:val="28"/>
                <w:szCs w:val="28"/>
              </w:rPr>
              <w:t>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2. Срисовать фигуру или букву по образцу и после кратковременной экспозиции.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3. Сложить из палочек фигуры (по образцу, по памяти).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4. Сконструировать буквы печатного и рукописного шрифта из предъявленных элементов печатных и рукописных букв.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5. Найти заданную фигуру среди двух изображений, одно из которых зеркальное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6. Дополнить недостающий элемент фигуры или буквы по представлению.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7. Реконструировать букву, добавляя элемент: (А - Л - Д, </w:t>
            </w:r>
            <w:proofErr w:type="gramStart"/>
            <w:r w:rsidRPr="00541D98">
              <w:rPr>
                <w:color w:val="000000"/>
                <w:sz w:val="28"/>
                <w:szCs w:val="28"/>
              </w:rPr>
              <w:t>К - Ж</w:t>
            </w:r>
            <w:proofErr w:type="gramEnd"/>
            <w:r w:rsidRPr="00541D98">
              <w:rPr>
                <w:color w:val="000000"/>
                <w:sz w:val="28"/>
                <w:szCs w:val="28"/>
              </w:rPr>
              <w:t>, 3 - В, Г – Б).</w:t>
            </w:r>
          </w:p>
          <w:p w:rsidR="00541D98" w:rsidRPr="00541D98" w:rsidRDefault="00541D98" w:rsidP="001B2FC9">
            <w:pPr>
              <w:pStyle w:val="a5"/>
              <w:tabs>
                <w:tab w:val="num" w:pos="39"/>
              </w:tabs>
              <w:spacing w:line="276" w:lineRule="auto"/>
              <w:ind w:left="39" w:hanging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>8.Изменять  пространственное расположение элементов букв (Р-Ь, И-Н, Н-П</w:t>
            </w:r>
            <w:proofErr w:type="gramStart"/>
            <w:r w:rsidRPr="00541D98">
              <w:rPr>
                <w:color w:val="000000"/>
                <w:sz w:val="28"/>
                <w:szCs w:val="28"/>
              </w:rPr>
              <w:t>)т</w:t>
            </w:r>
            <w:proofErr w:type="gramEnd"/>
            <w:r w:rsidRPr="00541D98">
              <w:rPr>
                <w:color w:val="000000"/>
                <w:sz w:val="28"/>
                <w:szCs w:val="28"/>
              </w:rPr>
              <w:t>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упражнения для звуков 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proofErr w:type="gramStart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], [с], [</w:t>
            </w:r>
            <w:proofErr w:type="spellStart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], [</w:t>
            </w:r>
            <w:proofErr w:type="spellStart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1. «Горка», «Киска сердится»;</w:t>
            </w:r>
          </w:p>
          <w:p w:rsidR="00541D98" w:rsidRPr="00541D98" w:rsidRDefault="00541D98" w:rsidP="001B2F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«Лодочка»,</w:t>
            </w:r>
          </w:p>
          <w:p w:rsidR="00541D98" w:rsidRPr="00541D98" w:rsidRDefault="00541D98" w:rsidP="001B2F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«Язычок спит»,</w:t>
            </w:r>
          </w:p>
          <w:p w:rsidR="00541D98" w:rsidRPr="00541D98" w:rsidRDefault="00541D98" w:rsidP="001B2F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образование холодной струи воздуха                  (упражнение «Ледяная горка»)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Первый способ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: с механической помощью: </w:t>
            </w:r>
          </w:p>
          <w:p w:rsidR="00541D98" w:rsidRPr="00541D98" w:rsidRDefault="00541D98" w:rsidP="001B2F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удерживание зондом кончика языка у нижних резцов.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Второй способ: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от звука [т]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на длительном  выдохе (верхнее положение языка, затем язык переводится в нижнее положение)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Третий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от межзубного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Четвертый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от звука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Пятый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от звука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407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Игры, направленные на развитие артикуляционной моторики: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игры на выработку вибрационных движений кончика языка;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работа над силой выдоха;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имитационные игры.</w:t>
            </w: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звука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последовательное произнесение звуков [т],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407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звуков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], [ж]: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1.«Вкусное варенье», «Чашечка», «Фокус»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Первый способ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: от звука [т] -  не отрывая языка от альвеол длительно произносить звук [т]  с приоткрытыми зубами, затем зубы прикрыть.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Второй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верхнеязычного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[с] -  «ползти» кончиком языка от зубов к альвеолам, затем округлить ребенку губы, нажав пальцами на углы губ.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Третий способ: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от правильного [</w:t>
            </w:r>
            <w:proofErr w:type="spellStart"/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 - произнести этот звук шепотом, так, чтобы язык перестал вибрировать, затем округлить ребенку губы нажав пальцами на углы губ.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Четвертый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 механической помощью (с помощью шпателя или зонда).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Пятый способ: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 показу артикуляции - сделать «Чашечку» прислонив ее «край» к верхним резцам снаружи, «дуть на край чашечки», затем занести «Чашечку» в рот и прислонить широкий кончик языка спереди к альвеолам, продолжая дуть, округлить губы ребенка.</w:t>
            </w:r>
          </w:p>
        </w:tc>
        <w:tc>
          <w:tcPr>
            <w:tcW w:w="4407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звука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1.«Вкусное варенье», «Чашечка», «Фокус»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Первый способ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: от правильного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] – губы «бубликом», зубы в форме правильного прикуса, кончик языка между основаниями верхних резцов и альвеолами; быстро произносить </w:t>
            </w:r>
            <w:proofErr w:type="spellStart"/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ти-ти-ти</w:t>
            </w:r>
            <w:proofErr w:type="spellEnd"/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щеки ребенка нажатием прижать к коренным зубам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Второй способ: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от правильно произносимых звуков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  и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]: губы «бубликом», быстро произносить сочетание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тьщ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тьщ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407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звука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1.«Вкусное варенье», «Чашечка», «Фокус»;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Первый способ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: от звука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] – длительно тянуть звук.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Второй способ: 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верхнеязычного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 -  «ползти» кончиком языка от зубов к альвеолам, затем округлить ребенку губы, нажав пальцами на углы губ.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звука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1.«Почисти верхние зубки»; «Парус»; «Качели»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Первый способ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: вызывание межзубного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прикусывание языка  с произнесением звука [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] (язык широкий);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так же, с последующей артикуляцией гласных без участия голоса.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i/>
                <w:sz w:val="28"/>
                <w:szCs w:val="28"/>
              </w:rPr>
              <w:t>Второй способ: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призубного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звука [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«Качели» со вспомогательным звуком 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[а]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Специальные упражнения для звука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541D9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1D98" w:rsidRPr="00541D98" w:rsidRDefault="00541D98" w:rsidP="00541D98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вспомогательными звуками: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многократные удары кончика языка у верхних дёсен (шёпотное «т-т-т»);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присоединение голоса («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д-д-д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сильного задувания, вызывающего дрожание кончика языка «Муха сердится». </w:t>
            </w:r>
          </w:p>
          <w:p w:rsidR="00541D98" w:rsidRPr="00541D98" w:rsidRDefault="00541D98" w:rsidP="00541D98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Механическая помощь при постановке звука: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удерживание кончика языка у верхних дёсен шпателем;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вызывание дрожания кончика языка зондом, соской от звуков «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ззз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жжж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ддд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упражнения для </w:t>
            </w: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дизартриков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«Болтушка» или «Индюшка» (язык высунут и на звук «а» двигается между зубами);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rPr>
          <w:trHeight w:val="4125"/>
        </w:trPr>
        <w:tc>
          <w:tcPr>
            <w:tcW w:w="2843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3-й этап: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Автоматизация  поставленного звука в речи; дифференциация смешиваемых звуков; развитие фонематического восприятия, фонематических представлений и навыков звукового анализа.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звуком: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1.Звук в слоге (данная последовательность может меняться в зависимости от поставленного звука и индивидуальных особенностей ребенка)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- открытом; 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закрытом;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 звукосочетаниях.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Звук в слове: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 начале;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 конце;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в середине;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со стечением согласных.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3. Звук в предложении.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4. Звук в тексте.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5. Звук в пословицах, поговорках, стихах.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6. Звук в скороговорках.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1.Произнесение слов, слогов, предложений.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Работа с таблицами.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3. Работа с игровым материалом, с картинками.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4. Чтение предложений, текстов.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5. Работа с деформированным текстом.</w:t>
            </w:r>
          </w:p>
        </w:tc>
        <w:tc>
          <w:tcPr>
            <w:tcW w:w="3549" w:type="dxa"/>
            <w:vMerge w:val="restart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Развитие зрительного внимания памяти анализа и синтеза на речевом материале автоматизируемых звуков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Назвать контурные изображения предметов, перечеркнутые контурные изображения.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Лабиринт «У кого что?»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Найди картинку по адресу.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Закончи ряд.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 картинки не стало?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Чего не достает?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изменилось?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Парочки</w:t>
            </w:r>
          </w:p>
          <w:p w:rsidR="00541D98" w:rsidRPr="00541D98" w:rsidRDefault="00541D98" w:rsidP="001B2FC9">
            <w:pPr>
              <w:pStyle w:val="a5"/>
              <w:spacing w:line="276" w:lineRule="auto"/>
              <w:ind w:left="3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41D98">
              <w:rPr>
                <w:color w:val="000000"/>
                <w:sz w:val="28"/>
                <w:szCs w:val="28"/>
              </w:rPr>
              <w:t xml:space="preserve">Развитие зрительного </w:t>
            </w:r>
            <w:proofErr w:type="spellStart"/>
            <w:r w:rsidRPr="00541D98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541D98">
              <w:rPr>
                <w:color w:val="000000"/>
                <w:sz w:val="28"/>
                <w:szCs w:val="28"/>
              </w:rPr>
              <w:t xml:space="preserve"> (узнавания цвета, формы и величины) Выбери и назови все круглые предметы, назови все желтые предметы.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rPr>
          <w:trHeight w:val="172"/>
        </w:trPr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восприятия, фонематических представлений и навыков звукового анализа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</w:tcPr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Поднять руку, хлопнуть на определённый звук, слог, слово.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Повторение ряда слогов, слов в определённой последовательности.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Выделение первого звука в слоге, слове.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Выделение последнего звука в слоге, слове.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Определение места, последовательности и количества звуков.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Назвать предыдущий и последующий звук.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элементов кодирования звуков. 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«Убери лишний слог» 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Составление слогов, слов из названных звуков.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обратных слогов в </w:t>
            </w:r>
            <w:proofErr w:type="gram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Добавление звуков, слогов в слово.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Составление слов из букв разрезной азбуки.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Игра «Умный телефон»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Подбор слова на заданный звук, слог.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Придумывание слов с заданным количеством звуков, слогов.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Подбор картинок на заданный звук, слог.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Преобразование слов, работа с использованием схем.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Произнесение наоборот       некоторых слов (пол, полк …).</w:t>
            </w:r>
          </w:p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Разгадывание ребусов, шарад.</w:t>
            </w:r>
          </w:p>
        </w:tc>
        <w:tc>
          <w:tcPr>
            <w:tcW w:w="3549" w:type="dxa"/>
            <w:vMerge/>
          </w:tcPr>
          <w:p w:rsidR="00541D98" w:rsidRPr="00541D98" w:rsidRDefault="00541D98" w:rsidP="00541D98">
            <w:pPr>
              <w:numPr>
                <w:ilvl w:val="1"/>
                <w:numId w:val="19"/>
              </w:numPr>
              <w:tabs>
                <w:tab w:val="num" w:pos="386"/>
              </w:tabs>
              <w:ind w:left="3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  <w:vMerge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Дифференциация смешиваемых звуков.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 Произнесение слов, слогов, предложений.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Работа с таблицами.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3. Работа с игровым материалом, с картинками.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4. Чтение, предложений, текстов; пересказ.</w:t>
            </w:r>
          </w:p>
        </w:tc>
        <w:tc>
          <w:tcPr>
            <w:tcW w:w="3549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98" w:rsidRPr="00541D98" w:rsidTr="001B2FC9">
        <w:tc>
          <w:tcPr>
            <w:tcW w:w="2843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4-й этап: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Закрепление звука в речи. Работа над следующим звуком.</w:t>
            </w:r>
          </w:p>
        </w:tc>
        <w:tc>
          <w:tcPr>
            <w:tcW w:w="4335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1. Продолжение работы над чистотой и лёгкостью произношения.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2. Введение звука в самостоятельную речь.</w:t>
            </w:r>
          </w:p>
        </w:tc>
        <w:tc>
          <w:tcPr>
            <w:tcW w:w="4407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Пересказ различных текстов.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рассказов: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по опорным словам;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по сюжетным картинкам;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придумывание части рассказа;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- на заданную тему.</w:t>
            </w:r>
          </w:p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41D98">
              <w:rPr>
                <w:rFonts w:ascii="Times New Roman" w:hAnsi="Times New Roman" w:cs="Times New Roman"/>
                <w:sz w:val="28"/>
                <w:szCs w:val="28"/>
              </w:rPr>
              <w:t xml:space="preserve"> сказок.</w:t>
            </w:r>
          </w:p>
        </w:tc>
        <w:tc>
          <w:tcPr>
            <w:tcW w:w="3549" w:type="dxa"/>
          </w:tcPr>
          <w:p w:rsidR="00541D98" w:rsidRPr="00541D98" w:rsidRDefault="00541D98" w:rsidP="001B2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D98" w:rsidRPr="00541D98" w:rsidRDefault="00541D98" w:rsidP="00541D98">
      <w:pPr>
        <w:rPr>
          <w:rFonts w:ascii="Times New Roman" w:hAnsi="Times New Roman" w:cs="Times New Roman"/>
          <w:sz w:val="28"/>
          <w:szCs w:val="28"/>
        </w:rPr>
      </w:pPr>
    </w:p>
    <w:p w:rsidR="00541D98" w:rsidRPr="00541D98" w:rsidRDefault="00541D98" w:rsidP="00541D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98" w:rsidRPr="00541D98" w:rsidRDefault="00541D98" w:rsidP="00541D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98" w:rsidRDefault="00541D98" w:rsidP="00541D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98" w:rsidRDefault="00541D98" w:rsidP="00541D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1D98" w:rsidRDefault="00541D98" w:rsidP="00541D9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1937" w:rsidRDefault="00831937" w:rsidP="00BE1D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31937" w:rsidSect="00070A60">
          <w:pgSz w:w="16838" w:h="11906" w:orient="landscape"/>
          <w:pgMar w:top="707" w:right="993" w:bottom="1701" w:left="1134" w:header="708" w:footer="708" w:gutter="0"/>
          <w:cols w:space="708"/>
          <w:docGrid w:linePitch="360"/>
        </w:sectPr>
      </w:pPr>
    </w:p>
    <w:p w:rsidR="0084638E" w:rsidRDefault="0084638E" w:rsidP="00B301BF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38E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84638E" w:rsidRDefault="0084638E" w:rsidP="00B301BF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38E">
        <w:rPr>
          <w:rFonts w:ascii="Times New Roman" w:hAnsi="Times New Roman" w:cs="Times New Roman"/>
          <w:b/>
          <w:sz w:val="28"/>
          <w:szCs w:val="28"/>
        </w:rPr>
        <w:t>3.1. Материально-техническо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4638E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0541B5" w:rsidRDefault="000541B5" w:rsidP="00B301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1B5" w:rsidRPr="000541B5" w:rsidRDefault="000541B5" w:rsidP="00B301B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Логопедический кабинет полностью оснащен необходимым оборудованием, методическими материалами и средствами обучения.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В логопедическом кабинете имеются следующие материалы: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проведения логопедического обследования: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звукопроизношения.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понимания речи.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связной речи.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грамматического строя речи.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состояния словарного запаса.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696"/>
        </w:tabs>
        <w:spacing w:after="0"/>
        <w:ind w:left="840" w:hanging="56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фонематического восприятия, фонематического анализа и синтеза, фонематических представлений.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Обследование слоговой структуры слова.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Счетный материал для обследования.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Разрезные картинки для обследования на 2-4-6-8 частей.</w:t>
      </w:r>
    </w:p>
    <w:p w:rsidR="000541B5" w:rsidRPr="000541B5" w:rsidRDefault="000541B5" w:rsidP="000541B5">
      <w:pPr>
        <w:numPr>
          <w:ilvl w:val="0"/>
          <w:numId w:val="10"/>
        </w:numPr>
        <w:tabs>
          <w:tab w:val="left" w:pos="700"/>
        </w:tabs>
        <w:spacing w:after="0"/>
        <w:ind w:left="700" w:hanging="425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Картинки и тексты.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формирования правильного звукопроизношения: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Артикуляционные упражнения (карточки).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Профили звуков.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Материал для автоматизации звуков в словах, предложениях, текстах.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Пособия для работы над речевым дыханием.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Предметные картинки на все изучаемые звуки.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Альбомы на автоматизацию и дифференциацию поставленных звуков.</w:t>
      </w:r>
    </w:p>
    <w:p w:rsidR="000541B5" w:rsidRPr="000541B5" w:rsidRDefault="000541B5" w:rsidP="000541B5">
      <w:pPr>
        <w:numPr>
          <w:ilvl w:val="0"/>
          <w:numId w:val="11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Тексты и картотеки на автоматизацию поставленных звуков.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формирования фонематического восприятия, звукового анализа: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2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Сигнальные кружки на дифференциацию звуков.</w:t>
      </w:r>
    </w:p>
    <w:p w:rsidR="000541B5" w:rsidRPr="000541B5" w:rsidRDefault="000541B5" w:rsidP="000541B5">
      <w:pPr>
        <w:numPr>
          <w:ilvl w:val="0"/>
          <w:numId w:val="12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Цветные фишки для звукобуквенного анализа.</w:t>
      </w:r>
    </w:p>
    <w:p w:rsidR="000541B5" w:rsidRPr="000541B5" w:rsidRDefault="000541B5" w:rsidP="000541B5">
      <w:pPr>
        <w:numPr>
          <w:ilvl w:val="0"/>
          <w:numId w:val="12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Предметные картинки на дифференциацию звуков.</w:t>
      </w:r>
    </w:p>
    <w:p w:rsidR="000541B5" w:rsidRPr="000541B5" w:rsidRDefault="000541B5" w:rsidP="000541B5">
      <w:pPr>
        <w:numPr>
          <w:ilvl w:val="0"/>
          <w:numId w:val="12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Тексты на дифференциацию звуков.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обучения грамоте (чтению и письму):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Магнитный алфавит.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Настенный алфавит.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Бумажный алфавит.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Схемы для анализа предложений.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Наборы предметных картинок для деления слов на слоги.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Логопедические буквари.</w:t>
      </w:r>
    </w:p>
    <w:p w:rsidR="000541B5" w:rsidRPr="000541B5" w:rsidRDefault="000541B5" w:rsidP="000541B5">
      <w:pPr>
        <w:numPr>
          <w:ilvl w:val="0"/>
          <w:numId w:val="13"/>
        </w:numPr>
        <w:tabs>
          <w:tab w:val="left" w:pos="700"/>
        </w:tabs>
        <w:spacing w:after="0"/>
        <w:ind w:left="700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Кассы букв на каждого ребенка.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ind w:left="228"/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обогащения словарного запаса и формирования грамматического строя речи: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tabs>
          <w:tab w:val="left" w:pos="-142"/>
          <w:tab w:val="left" w:pos="9498"/>
        </w:tabs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1. </w:t>
      </w:r>
      <w:proofErr w:type="gramStart"/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Предметные картинки:  ягоды, головные уборы, мебель, птицы,  растения, обувь, продукты,  грибы,  одежда,  посуда, игрушки, насекомые; профессии, деревья, животные и их детеныши, инструменты, времена года, овощи,  фрукты.</w:t>
      </w:r>
      <w:proofErr w:type="gramEnd"/>
    </w:p>
    <w:p w:rsidR="000541B5" w:rsidRPr="000541B5" w:rsidRDefault="000541B5" w:rsidP="000541B5">
      <w:pPr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2.Предметные картинки на подбор антонимов.</w:t>
      </w:r>
    </w:p>
    <w:p w:rsidR="000541B5" w:rsidRPr="000541B5" w:rsidRDefault="000541B5" w:rsidP="000541B5">
      <w:p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3.Предметные картинки на подбор синонимов.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Многозначные слова.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Предметные картинки «</w:t>
      </w:r>
      <w:proofErr w:type="gramStart"/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один-много</w:t>
      </w:r>
      <w:proofErr w:type="gramEnd"/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».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Схемы предлогов.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Пособия на составление предложений с простыми и сложными предлогами.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Пособия на согласование слов.</w:t>
      </w:r>
    </w:p>
    <w:p w:rsidR="000541B5" w:rsidRPr="000541B5" w:rsidRDefault="000541B5" w:rsidP="000541B5">
      <w:pPr>
        <w:numPr>
          <w:ilvl w:val="0"/>
          <w:numId w:val="2"/>
        </w:numPr>
        <w:tabs>
          <w:tab w:val="left" w:pos="348"/>
        </w:tabs>
        <w:spacing w:after="0"/>
        <w:ind w:left="284" w:hanging="284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Деформированные тексты и др.</w:t>
      </w:r>
    </w:p>
    <w:p w:rsidR="000541B5" w:rsidRPr="000541B5" w:rsidRDefault="000541B5" w:rsidP="000541B5">
      <w:p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ind w:left="3208"/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</w:rPr>
        <w:t>Для развития связной речи: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5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Серии сюжетных картинок.</w:t>
      </w:r>
    </w:p>
    <w:p w:rsidR="000541B5" w:rsidRPr="000541B5" w:rsidRDefault="000541B5" w:rsidP="000541B5">
      <w:pPr>
        <w:numPr>
          <w:ilvl w:val="0"/>
          <w:numId w:val="15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Сюжетные картинки.</w:t>
      </w:r>
    </w:p>
    <w:p w:rsidR="000541B5" w:rsidRPr="000541B5" w:rsidRDefault="000541B5" w:rsidP="000541B5">
      <w:pPr>
        <w:numPr>
          <w:ilvl w:val="0"/>
          <w:numId w:val="15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Предметные картинки для составления сравнительных и описательных рассказов.</w:t>
      </w:r>
    </w:p>
    <w:p w:rsidR="000541B5" w:rsidRPr="000541B5" w:rsidRDefault="000541B5" w:rsidP="000541B5">
      <w:pPr>
        <w:numPr>
          <w:ilvl w:val="0"/>
          <w:numId w:val="15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Схемы и </w:t>
      </w:r>
      <w:proofErr w:type="spellStart"/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мнемотаблицы</w:t>
      </w:r>
      <w:proofErr w:type="spellEnd"/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для составления описательных рассказов.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ind w:right="352"/>
        <w:contextualSpacing/>
        <w:rPr>
          <w:rFonts w:ascii="Times New Roman" w:hAnsi="Times New Roman" w:cs="Times New Roman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u w:val="single"/>
        </w:rPr>
        <w:t>ИГРУШКИ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Кукла большая – 1 шт.</w:t>
      </w: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Кукла маленькая – 1 шт.</w:t>
      </w: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Набор овощей и фруктов – 1 шт.</w:t>
      </w: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Мяч маленький – 1 шт.</w:t>
      </w: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Мягкие игрушки – в ассортименте (более 10 шт.).</w:t>
      </w:r>
    </w:p>
    <w:p w:rsidR="000541B5" w:rsidRPr="000541B5" w:rsidRDefault="000541B5" w:rsidP="000541B5">
      <w:pPr>
        <w:numPr>
          <w:ilvl w:val="0"/>
          <w:numId w:val="16"/>
        </w:numPr>
        <w:tabs>
          <w:tab w:val="left" w:pos="348"/>
        </w:tabs>
        <w:spacing w:after="0"/>
        <w:ind w:left="348" w:hanging="348"/>
        <w:contextualSpacing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 w:rsidRPr="000541B5">
        <w:rPr>
          <w:rFonts w:ascii="Times New Roman" w:eastAsia="Times New Roman" w:hAnsi="Times New Roman" w:cs="Times New Roman"/>
          <w:color w:val="292929"/>
          <w:sz w:val="28"/>
          <w:szCs w:val="28"/>
        </w:rPr>
        <w:t>Мозаика – 1шт.</w:t>
      </w:r>
    </w:p>
    <w:p w:rsidR="000541B5" w:rsidRPr="000541B5" w:rsidRDefault="000541B5" w:rsidP="000541B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4638E" w:rsidRDefault="00B301BF" w:rsidP="00B301BF">
      <w:pPr>
        <w:pStyle w:val="a4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методическими материалами и средствами.</w:t>
      </w:r>
    </w:p>
    <w:p w:rsidR="00B301BF" w:rsidRPr="00B301BF" w:rsidRDefault="00B301BF" w:rsidP="00B301BF">
      <w:pPr>
        <w:pStyle w:val="a4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2567"/>
        <w:gridCol w:w="4267"/>
        <w:gridCol w:w="2263"/>
      </w:tblGrid>
      <w:tr w:rsidR="0084638E" w:rsidRPr="000541B5" w:rsidTr="0084638E">
        <w:tc>
          <w:tcPr>
            <w:tcW w:w="617" w:type="dxa"/>
            <w:vAlign w:val="center"/>
          </w:tcPr>
          <w:p w:rsidR="0084638E" w:rsidRPr="000541B5" w:rsidRDefault="0084638E" w:rsidP="00054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84638E" w:rsidRPr="000541B5" w:rsidRDefault="0084638E" w:rsidP="00054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84638E" w:rsidRPr="000541B5" w:rsidRDefault="0084638E" w:rsidP="00054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267" w:type="dxa"/>
            <w:vAlign w:val="center"/>
          </w:tcPr>
          <w:p w:rsidR="0084638E" w:rsidRPr="000541B5" w:rsidRDefault="0084638E" w:rsidP="00054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63" w:type="dxa"/>
            <w:vAlign w:val="center"/>
          </w:tcPr>
          <w:p w:rsidR="0084638E" w:rsidRPr="000541B5" w:rsidRDefault="0084638E" w:rsidP="000541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Филичева Т.Б.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Чиркина Г.В.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"Воспитание и обучение детей дошкольного возраста с ФФН: Программа и методические рекомендации для ДОУ компенсирующего вида"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"Гном-Пресс" Москва 2002 г.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Филичива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Туманова Т.В.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"Дети с фонетико-фонематическим недоразвитием речи"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"Гном-Пресс" М. 1999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Программа комплексно-развивающей работы в логопедической группе детского сада для детей с ОНР (с 4 до 7 лет)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СПб "Детство-Пресс" 2008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"Конспекты подгрупповых логопедических занятий в средней группе детского сада для детей с ОНР"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СПб "Детство-Пресс" 2007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"Конспекты подгрупповых логопедических занятий в старшей группе детского сада для детей с ОНР"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СПб "Детство-Пресс" 2007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"Конспекты подгрупповых логопедических занятий в подготовительной группе детского сада для детей с ОНР"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СПб "Детство-Пресс" 2007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Филичева Т.Б.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Чиркина Г.В.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Устранение ОНР у дошкольников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"Гном-Пресс" Москва 2003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Курмаева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Коррекционно-логопедическая работа с детьми 5-7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"Учитель" 2012 г.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Преодоление недоразвития фонематической стороны речи у старших дошкольников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Детство-Пресс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Лалаева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Балобанова В.П.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Серебрякова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Диагностика нарушений речи у детей и организация логопедической работы в условиях ДОУ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Детство-Пресс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2002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Громова О.Е.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Инновации - в логопедическую практику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Линка-Пресс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2008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Шестопалова Ю.С.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грамоте старших школьников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Детство-Пресс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2012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Лалаева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Логопедическая работа в коррекционных классах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Ушакова О.С.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2014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Волкова Г.А.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Логопедическая ритмика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2002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Колесникова Е.В.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слуха у детей 4-5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 и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 М. 2001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Ястребкова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Лазаренко О.И.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Хочу в школу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1999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Слово на ладошке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Новая школа М. 1994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Фомичева М.Ф.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Воспитание у детей правильного произношения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Жукова Н.С.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Мастюкова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Филичева Т.Б.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Литур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2003 Екатеринбург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Ткаченко Т.А.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 первый класс - без дефектов речи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Детство-Пресс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1999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Голубь В.Т.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Графические диктанты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Вако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2004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Севостьянова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Хочу всё знать. Развитие интеллекта детей 5-7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205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Волшебный мир звуков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2002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Кислова Т.Р.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По дороге к Азбуке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 работа по коррекции звукопроизношения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"Гном-Пресс" М.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Фронтальные логопедические занятия в подготовительной группе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"Гном-Пресс" М.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Лопатина Л.В.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Серебрякова И.В.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Логопедическая работа в группе дошкольников со стертой формой дизартрии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1994 "Образование"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Четверушкина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Слоговая структура слова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 и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 М. 2001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Ястребова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Коррекция заикания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 М. 1999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Волина 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Праздник букваря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Парамонова Л.Г.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речи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Дельта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Ткаченко Т.А.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Если дошкольник плохо говорит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Акцент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Агранович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Логопедическая работа по преодолению слоговой структуры слова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 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ресс </w:t>
            </w: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2000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Лосев П.Н.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Коррекция речевого и психического развития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2005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Тригер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Р.Д.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Ассоциация ХХ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век Смоленск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Курдвановская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логопеда с детьми 5-7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2006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Кузнецова Е.В.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Ступеньки к школе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2007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Волкова Г.А.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в устранении заикания у дошкольников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Детство-Пресс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2003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Миронова С.А.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Развитие речи дошкольников на логопедических занятиях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1991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Миронова С.А.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Логопедическая работа в ДОУ и группах для детей с нарушением речи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М: АПО 1993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Глухов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Формирование связной речи у детей с ОНР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202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Смирнова Л.Н.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Логопедия в детском саду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"Мозаика 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ИНТЕЗ" М 2009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Кузнецова Е.В.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Тихонова И.А.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Развитие и коррекция речи детей 5-6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2007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Смирнова Л.Н.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Логопедия в детском саду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"Мозаика </w:t>
            </w:r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интез" М. 2004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Воронова А.Е.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в речевых группах ДОУ для детей 5-7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ТЦ Сфера М. 2006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Чистякова М.И.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1990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Дедюхина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Могучая Л.Д.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Яньшина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Логопедический массаж и лечебная физкультура с детьми 3-5 лет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"Гном - Пресс" М. 1999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Игры и игровые упражнения для развития речи детей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1998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Забрамная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диагностика умственного развития детей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М. 1995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Выгодская И.Г.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Пеллингер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Успенская Л.П.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Устранение заикания у дошкольников в игровых ситуациях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1984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Максаков А.И.</w:t>
            </w:r>
          </w:p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Туманова Г.А.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Учите, играя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Просвещение М. 1984</w:t>
            </w:r>
          </w:p>
        </w:tc>
      </w:tr>
      <w:tr w:rsidR="0084638E" w:rsidRPr="000541B5" w:rsidTr="0084638E">
        <w:tc>
          <w:tcPr>
            <w:tcW w:w="61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Яковлева Н.Н.</w:t>
            </w:r>
          </w:p>
        </w:tc>
        <w:tc>
          <w:tcPr>
            <w:tcW w:w="4267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Коррекция нарушений письменной речи</w:t>
            </w:r>
          </w:p>
        </w:tc>
        <w:tc>
          <w:tcPr>
            <w:tcW w:w="2263" w:type="dxa"/>
          </w:tcPr>
          <w:p w:rsidR="0084638E" w:rsidRPr="000541B5" w:rsidRDefault="0084638E" w:rsidP="000541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Каро</w:t>
            </w:r>
            <w:proofErr w:type="spell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proofErr w:type="gramStart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С-Пб</w:t>
            </w:r>
            <w:proofErr w:type="spellEnd"/>
            <w:proofErr w:type="gramEnd"/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2007</w:t>
            </w:r>
          </w:p>
        </w:tc>
      </w:tr>
    </w:tbl>
    <w:p w:rsidR="0084638E" w:rsidRPr="000541B5" w:rsidRDefault="0084638E" w:rsidP="000541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638E" w:rsidRPr="000541B5" w:rsidSect="0062132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CED" w:rsidRDefault="00481CED" w:rsidP="00826BE1">
      <w:pPr>
        <w:spacing w:after="0" w:line="240" w:lineRule="auto"/>
      </w:pPr>
      <w:r>
        <w:separator/>
      </w:r>
    </w:p>
  </w:endnote>
  <w:endnote w:type="continuationSeparator" w:id="0">
    <w:p w:rsidR="00481CED" w:rsidRDefault="00481CED" w:rsidP="0082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CED" w:rsidRDefault="00481CED" w:rsidP="00826BE1">
      <w:pPr>
        <w:spacing w:after="0" w:line="240" w:lineRule="auto"/>
      </w:pPr>
      <w:r>
        <w:separator/>
      </w:r>
    </w:p>
  </w:footnote>
  <w:footnote w:type="continuationSeparator" w:id="0">
    <w:p w:rsidR="00481CED" w:rsidRDefault="00481CED" w:rsidP="00826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FEACBC2"/>
    <w:lvl w:ilvl="0" w:tplc="52A860AC">
      <w:start w:val="1"/>
      <w:numFmt w:val="decimal"/>
      <w:lvlText w:val="%1."/>
      <w:lvlJc w:val="left"/>
    </w:lvl>
    <w:lvl w:ilvl="1" w:tplc="20BE7A5A">
      <w:numFmt w:val="decimal"/>
      <w:lvlText w:val=""/>
      <w:lvlJc w:val="left"/>
    </w:lvl>
    <w:lvl w:ilvl="2" w:tplc="55E8004C">
      <w:numFmt w:val="decimal"/>
      <w:lvlText w:val=""/>
      <w:lvlJc w:val="left"/>
    </w:lvl>
    <w:lvl w:ilvl="3" w:tplc="ACD03C0A">
      <w:numFmt w:val="decimal"/>
      <w:lvlText w:val=""/>
      <w:lvlJc w:val="left"/>
    </w:lvl>
    <w:lvl w:ilvl="4" w:tplc="C92C2C5A">
      <w:numFmt w:val="decimal"/>
      <w:lvlText w:val=""/>
      <w:lvlJc w:val="left"/>
    </w:lvl>
    <w:lvl w:ilvl="5" w:tplc="C9EACB18">
      <w:numFmt w:val="decimal"/>
      <w:lvlText w:val=""/>
      <w:lvlJc w:val="left"/>
    </w:lvl>
    <w:lvl w:ilvl="6" w:tplc="CD388544">
      <w:numFmt w:val="decimal"/>
      <w:lvlText w:val=""/>
      <w:lvlJc w:val="left"/>
    </w:lvl>
    <w:lvl w:ilvl="7" w:tplc="1F66F29C">
      <w:numFmt w:val="decimal"/>
      <w:lvlText w:val=""/>
      <w:lvlJc w:val="left"/>
    </w:lvl>
    <w:lvl w:ilvl="8" w:tplc="E668E628">
      <w:numFmt w:val="decimal"/>
      <w:lvlText w:val=""/>
      <w:lvlJc w:val="left"/>
    </w:lvl>
  </w:abstractNum>
  <w:abstractNum w:abstractNumId="1">
    <w:nsid w:val="00000124"/>
    <w:multiLevelType w:val="hybridMultilevel"/>
    <w:tmpl w:val="2156620C"/>
    <w:lvl w:ilvl="0" w:tplc="CDEEC188">
      <w:start w:val="1"/>
      <w:numFmt w:val="decimal"/>
      <w:lvlText w:val="%1."/>
      <w:lvlJc w:val="left"/>
    </w:lvl>
    <w:lvl w:ilvl="1" w:tplc="32D45CC6">
      <w:numFmt w:val="decimal"/>
      <w:lvlText w:val=""/>
      <w:lvlJc w:val="left"/>
    </w:lvl>
    <w:lvl w:ilvl="2" w:tplc="90941D5C">
      <w:numFmt w:val="decimal"/>
      <w:lvlText w:val=""/>
      <w:lvlJc w:val="left"/>
    </w:lvl>
    <w:lvl w:ilvl="3" w:tplc="DBE0D2FA">
      <w:numFmt w:val="decimal"/>
      <w:lvlText w:val=""/>
      <w:lvlJc w:val="left"/>
    </w:lvl>
    <w:lvl w:ilvl="4" w:tplc="807A3C5C">
      <w:numFmt w:val="decimal"/>
      <w:lvlText w:val=""/>
      <w:lvlJc w:val="left"/>
    </w:lvl>
    <w:lvl w:ilvl="5" w:tplc="0E44937A">
      <w:numFmt w:val="decimal"/>
      <w:lvlText w:val=""/>
      <w:lvlJc w:val="left"/>
    </w:lvl>
    <w:lvl w:ilvl="6" w:tplc="2C5E85E2">
      <w:numFmt w:val="decimal"/>
      <w:lvlText w:val=""/>
      <w:lvlJc w:val="left"/>
    </w:lvl>
    <w:lvl w:ilvl="7" w:tplc="C23E6F10">
      <w:numFmt w:val="decimal"/>
      <w:lvlText w:val=""/>
      <w:lvlJc w:val="left"/>
    </w:lvl>
    <w:lvl w:ilvl="8" w:tplc="1E1EBCE2">
      <w:numFmt w:val="decimal"/>
      <w:lvlText w:val=""/>
      <w:lvlJc w:val="left"/>
    </w:lvl>
  </w:abstractNum>
  <w:abstractNum w:abstractNumId="2">
    <w:nsid w:val="0000121F"/>
    <w:multiLevelType w:val="hybridMultilevel"/>
    <w:tmpl w:val="97229BD8"/>
    <w:lvl w:ilvl="0" w:tplc="426818D0">
      <w:start w:val="7"/>
      <w:numFmt w:val="decimal"/>
      <w:lvlText w:val="%1."/>
      <w:lvlJc w:val="left"/>
    </w:lvl>
    <w:lvl w:ilvl="1" w:tplc="4AC6E5FE">
      <w:numFmt w:val="decimal"/>
      <w:lvlText w:val=""/>
      <w:lvlJc w:val="left"/>
    </w:lvl>
    <w:lvl w:ilvl="2" w:tplc="FD0691A4">
      <w:numFmt w:val="decimal"/>
      <w:lvlText w:val=""/>
      <w:lvlJc w:val="left"/>
    </w:lvl>
    <w:lvl w:ilvl="3" w:tplc="CB5ACFE2">
      <w:numFmt w:val="decimal"/>
      <w:lvlText w:val=""/>
      <w:lvlJc w:val="left"/>
    </w:lvl>
    <w:lvl w:ilvl="4" w:tplc="B34CE556">
      <w:numFmt w:val="decimal"/>
      <w:lvlText w:val=""/>
      <w:lvlJc w:val="left"/>
    </w:lvl>
    <w:lvl w:ilvl="5" w:tplc="A63CD0BE">
      <w:numFmt w:val="decimal"/>
      <w:lvlText w:val=""/>
      <w:lvlJc w:val="left"/>
    </w:lvl>
    <w:lvl w:ilvl="6" w:tplc="AD0426D4">
      <w:numFmt w:val="decimal"/>
      <w:lvlText w:val=""/>
      <w:lvlJc w:val="left"/>
    </w:lvl>
    <w:lvl w:ilvl="7" w:tplc="0644DF98">
      <w:numFmt w:val="decimal"/>
      <w:lvlText w:val=""/>
      <w:lvlJc w:val="left"/>
    </w:lvl>
    <w:lvl w:ilvl="8" w:tplc="5B9C0DCE">
      <w:numFmt w:val="decimal"/>
      <w:lvlText w:val=""/>
      <w:lvlJc w:val="left"/>
    </w:lvl>
  </w:abstractNum>
  <w:abstractNum w:abstractNumId="3">
    <w:nsid w:val="0000305E"/>
    <w:multiLevelType w:val="hybridMultilevel"/>
    <w:tmpl w:val="DDC67962"/>
    <w:lvl w:ilvl="0" w:tplc="21DC5B68">
      <w:start w:val="1"/>
      <w:numFmt w:val="decimal"/>
      <w:lvlText w:val="%1."/>
      <w:lvlJc w:val="left"/>
    </w:lvl>
    <w:lvl w:ilvl="1" w:tplc="0D722BC0">
      <w:numFmt w:val="decimal"/>
      <w:lvlText w:val=""/>
      <w:lvlJc w:val="left"/>
    </w:lvl>
    <w:lvl w:ilvl="2" w:tplc="B4D25BAA">
      <w:numFmt w:val="decimal"/>
      <w:lvlText w:val=""/>
      <w:lvlJc w:val="left"/>
    </w:lvl>
    <w:lvl w:ilvl="3" w:tplc="F8DA8528">
      <w:numFmt w:val="decimal"/>
      <w:lvlText w:val=""/>
      <w:lvlJc w:val="left"/>
    </w:lvl>
    <w:lvl w:ilvl="4" w:tplc="DE1C6C94">
      <w:numFmt w:val="decimal"/>
      <w:lvlText w:val=""/>
      <w:lvlJc w:val="left"/>
    </w:lvl>
    <w:lvl w:ilvl="5" w:tplc="F3D25DC0">
      <w:numFmt w:val="decimal"/>
      <w:lvlText w:val=""/>
      <w:lvlJc w:val="left"/>
    </w:lvl>
    <w:lvl w:ilvl="6" w:tplc="FC0CE6C8">
      <w:numFmt w:val="decimal"/>
      <w:lvlText w:val=""/>
      <w:lvlJc w:val="left"/>
    </w:lvl>
    <w:lvl w:ilvl="7" w:tplc="071ADB64">
      <w:numFmt w:val="decimal"/>
      <w:lvlText w:val=""/>
      <w:lvlJc w:val="left"/>
    </w:lvl>
    <w:lvl w:ilvl="8" w:tplc="4F922C90">
      <w:numFmt w:val="decimal"/>
      <w:lvlText w:val=""/>
      <w:lvlJc w:val="left"/>
    </w:lvl>
  </w:abstractNum>
  <w:abstractNum w:abstractNumId="4">
    <w:nsid w:val="0000409D"/>
    <w:multiLevelType w:val="hybridMultilevel"/>
    <w:tmpl w:val="DD7A1DD0"/>
    <w:lvl w:ilvl="0" w:tplc="FF785832">
      <w:start w:val="6"/>
      <w:numFmt w:val="decimal"/>
      <w:lvlText w:val="%1."/>
      <w:lvlJc w:val="left"/>
    </w:lvl>
    <w:lvl w:ilvl="1" w:tplc="EBDE41A8">
      <w:numFmt w:val="decimal"/>
      <w:lvlText w:val=""/>
      <w:lvlJc w:val="left"/>
    </w:lvl>
    <w:lvl w:ilvl="2" w:tplc="48D218CA">
      <w:numFmt w:val="decimal"/>
      <w:lvlText w:val=""/>
      <w:lvlJc w:val="left"/>
    </w:lvl>
    <w:lvl w:ilvl="3" w:tplc="7D081326">
      <w:numFmt w:val="decimal"/>
      <w:lvlText w:val=""/>
      <w:lvlJc w:val="left"/>
    </w:lvl>
    <w:lvl w:ilvl="4" w:tplc="123AA114">
      <w:numFmt w:val="decimal"/>
      <w:lvlText w:val=""/>
      <w:lvlJc w:val="left"/>
    </w:lvl>
    <w:lvl w:ilvl="5" w:tplc="E2F6945E">
      <w:numFmt w:val="decimal"/>
      <w:lvlText w:val=""/>
      <w:lvlJc w:val="left"/>
    </w:lvl>
    <w:lvl w:ilvl="6" w:tplc="785E0F50">
      <w:numFmt w:val="decimal"/>
      <w:lvlText w:val=""/>
      <w:lvlJc w:val="left"/>
    </w:lvl>
    <w:lvl w:ilvl="7" w:tplc="E3E0BE14">
      <w:numFmt w:val="decimal"/>
      <w:lvlText w:val=""/>
      <w:lvlJc w:val="left"/>
    </w:lvl>
    <w:lvl w:ilvl="8" w:tplc="A356C0EA">
      <w:numFmt w:val="decimal"/>
      <w:lvlText w:val=""/>
      <w:lvlJc w:val="left"/>
    </w:lvl>
  </w:abstractNum>
  <w:abstractNum w:abstractNumId="5">
    <w:nsid w:val="00004230"/>
    <w:multiLevelType w:val="hybridMultilevel"/>
    <w:tmpl w:val="9E885D96"/>
    <w:lvl w:ilvl="0" w:tplc="DBBC5080">
      <w:start w:val="1"/>
      <w:numFmt w:val="decimal"/>
      <w:lvlText w:val="%1."/>
      <w:lvlJc w:val="left"/>
    </w:lvl>
    <w:lvl w:ilvl="1" w:tplc="AFB0A522">
      <w:numFmt w:val="decimal"/>
      <w:lvlText w:val=""/>
      <w:lvlJc w:val="left"/>
    </w:lvl>
    <w:lvl w:ilvl="2" w:tplc="95460262">
      <w:numFmt w:val="decimal"/>
      <w:lvlText w:val=""/>
      <w:lvlJc w:val="left"/>
    </w:lvl>
    <w:lvl w:ilvl="3" w:tplc="B4A012DA">
      <w:numFmt w:val="decimal"/>
      <w:lvlText w:val=""/>
      <w:lvlJc w:val="left"/>
    </w:lvl>
    <w:lvl w:ilvl="4" w:tplc="BBC28766">
      <w:numFmt w:val="decimal"/>
      <w:lvlText w:val=""/>
      <w:lvlJc w:val="left"/>
    </w:lvl>
    <w:lvl w:ilvl="5" w:tplc="D074B15A">
      <w:numFmt w:val="decimal"/>
      <w:lvlText w:val=""/>
      <w:lvlJc w:val="left"/>
    </w:lvl>
    <w:lvl w:ilvl="6" w:tplc="44A85808">
      <w:numFmt w:val="decimal"/>
      <w:lvlText w:val=""/>
      <w:lvlJc w:val="left"/>
    </w:lvl>
    <w:lvl w:ilvl="7" w:tplc="A29CC0DC">
      <w:numFmt w:val="decimal"/>
      <w:lvlText w:val=""/>
      <w:lvlJc w:val="left"/>
    </w:lvl>
    <w:lvl w:ilvl="8" w:tplc="3B024E1E">
      <w:numFmt w:val="decimal"/>
      <w:lvlText w:val=""/>
      <w:lvlJc w:val="left"/>
    </w:lvl>
  </w:abstractNum>
  <w:abstractNum w:abstractNumId="6">
    <w:nsid w:val="0000440D"/>
    <w:multiLevelType w:val="hybridMultilevel"/>
    <w:tmpl w:val="01265472"/>
    <w:lvl w:ilvl="0" w:tplc="11240BD6">
      <w:start w:val="1"/>
      <w:numFmt w:val="decimal"/>
      <w:lvlText w:val="%1."/>
      <w:lvlJc w:val="left"/>
    </w:lvl>
    <w:lvl w:ilvl="1" w:tplc="525C19D4">
      <w:numFmt w:val="decimal"/>
      <w:lvlText w:val=""/>
      <w:lvlJc w:val="left"/>
    </w:lvl>
    <w:lvl w:ilvl="2" w:tplc="5360F254">
      <w:numFmt w:val="decimal"/>
      <w:lvlText w:val=""/>
      <w:lvlJc w:val="left"/>
    </w:lvl>
    <w:lvl w:ilvl="3" w:tplc="428A16D8">
      <w:numFmt w:val="decimal"/>
      <w:lvlText w:val=""/>
      <w:lvlJc w:val="left"/>
    </w:lvl>
    <w:lvl w:ilvl="4" w:tplc="B5285744">
      <w:numFmt w:val="decimal"/>
      <w:lvlText w:val=""/>
      <w:lvlJc w:val="left"/>
    </w:lvl>
    <w:lvl w:ilvl="5" w:tplc="5324FD38">
      <w:numFmt w:val="decimal"/>
      <w:lvlText w:val=""/>
      <w:lvlJc w:val="left"/>
    </w:lvl>
    <w:lvl w:ilvl="6" w:tplc="E8E41ACA">
      <w:numFmt w:val="decimal"/>
      <w:lvlText w:val=""/>
      <w:lvlJc w:val="left"/>
    </w:lvl>
    <w:lvl w:ilvl="7" w:tplc="F74A8D38">
      <w:numFmt w:val="decimal"/>
      <w:lvlText w:val=""/>
      <w:lvlJc w:val="left"/>
    </w:lvl>
    <w:lvl w:ilvl="8" w:tplc="1F82399E">
      <w:numFmt w:val="decimal"/>
      <w:lvlText w:val=""/>
      <w:lvlJc w:val="left"/>
    </w:lvl>
  </w:abstractNum>
  <w:abstractNum w:abstractNumId="7">
    <w:nsid w:val="0000491C"/>
    <w:multiLevelType w:val="hybridMultilevel"/>
    <w:tmpl w:val="D3167AFA"/>
    <w:lvl w:ilvl="0" w:tplc="6144D342">
      <w:start w:val="1"/>
      <w:numFmt w:val="decimal"/>
      <w:lvlText w:val="%1."/>
      <w:lvlJc w:val="left"/>
    </w:lvl>
    <w:lvl w:ilvl="1" w:tplc="1E621412">
      <w:start w:val="1"/>
      <w:numFmt w:val="bullet"/>
      <w:lvlText w:val=" "/>
      <w:lvlJc w:val="left"/>
    </w:lvl>
    <w:lvl w:ilvl="2" w:tplc="60421B3A">
      <w:numFmt w:val="decimal"/>
      <w:lvlText w:val=""/>
      <w:lvlJc w:val="left"/>
    </w:lvl>
    <w:lvl w:ilvl="3" w:tplc="C6BE0DA8">
      <w:numFmt w:val="decimal"/>
      <w:lvlText w:val=""/>
      <w:lvlJc w:val="left"/>
    </w:lvl>
    <w:lvl w:ilvl="4" w:tplc="687CE272">
      <w:numFmt w:val="decimal"/>
      <w:lvlText w:val=""/>
      <w:lvlJc w:val="left"/>
    </w:lvl>
    <w:lvl w:ilvl="5" w:tplc="BFCA200C">
      <w:numFmt w:val="decimal"/>
      <w:lvlText w:val=""/>
      <w:lvlJc w:val="left"/>
    </w:lvl>
    <w:lvl w:ilvl="6" w:tplc="C9C4E156">
      <w:numFmt w:val="decimal"/>
      <w:lvlText w:val=""/>
      <w:lvlJc w:val="left"/>
    </w:lvl>
    <w:lvl w:ilvl="7" w:tplc="1BF61FA2">
      <w:numFmt w:val="decimal"/>
      <w:lvlText w:val=""/>
      <w:lvlJc w:val="left"/>
    </w:lvl>
    <w:lvl w:ilvl="8" w:tplc="0E100192">
      <w:numFmt w:val="decimal"/>
      <w:lvlText w:val=""/>
      <w:lvlJc w:val="left"/>
    </w:lvl>
  </w:abstractNum>
  <w:abstractNum w:abstractNumId="8">
    <w:nsid w:val="00004D06"/>
    <w:multiLevelType w:val="hybridMultilevel"/>
    <w:tmpl w:val="BC9C54A4"/>
    <w:lvl w:ilvl="0" w:tplc="A19671BE">
      <w:start w:val="1"/>
      <w:numFmt w:val="decimal"/>
      <w:lvlText w:val="%1."/>
      <w:lvlJc w:val="left"/>
    </w:lvl>
    <w:lvl w:ilvl="1" w:tplc="00680CAE">
      <w:numFmt w:val="decimal"/>
      <w:lvlText w:val=""/>
      <w:lvlJc w:val="left"/>
    </w:lvl>
    <w:lvl w:ilvl="2" w:tplc="DB7A7614">
      <w:numFmt w:val="decimal"/>
      <w:lvlText w:val=""/>
      <w:lvlJc w:val="left"/>
    </w:lvl>
    <w:lvl w:ilvl="3" w:tplc="38E4FFA4">
      <w:numFmt w:val="decimal"/>
      <w:lvlText w:val=""/>
      <w:lvlJc w:val="left"/>
    </w:lvl>
    <w:lvl w:ilvl="4" w:tplc="D1AE94D6">
      <w:numFmt w:val="decimal"/>
      <w:lvlText w:val=""/>
      <w:lvlJc w:val="left"/>
    </w:lvl>
    <w:lvl w:ilvl="5" w:tplc="4AB20866">
      <w:numFmt w:val="decimal"/>
      <w:lvlText w:val=""/>
      <w:lvlJc w:val="left"/>
    </w:lvl>
    <w:lvl w:ilvl="6" w:tplc="93F6C08A">
      <w:numFmt w:val="decimal"/>
      <w:lvlText w:val=""/>
      <w:lvlJc w:val="left"/>
    </w:lvl>
    <w:lvl w:ilvl="7" w:tplc="0A247FCC">
      <w:numFmt w:val="decimal"/>
      <w:lvlText w:val=""/>
      <w:lvlJc w:val="left"/>
    </w:lvl>
    <w:lvl w:ilvl="8" w:tplc="2CE80F28">
      <w:numFmt w:val="decimal"/>
      <w:lvlText w:val=""/>
      <w:lvlJc w:val="left"/>
    </w:lvl>
  </w:abstractNum>
  <w:abstractNum w:abstractNumId="9">
    <w:nsid w:val="00004DB7"/>
    <w:multiLevelType w:val="hybridMultilevel"/>
    <w:tmpl w:val="D0BE9034"/>
    <w:lvl w:ilvl="0" w:tplc="88BADC00">
      <w:start w:val="1"/>
      <w:numFmt w:val="decimal"/>
      <w:lvlText w:val="%1."/>
      <w:lvlJc w:val="left"/>
    </w:lvl>
    <w:lvl w:ilvl="1" w:tplc="77A8EC70">
      <w:numFmt w:val="decimal"/>
      <w:lvlText w:val=""/>
      <w:lvlJc w:val="left"/>
    </w:lvl>
    <w:lvl w:ilvl="2" w:tplc="0F580402">
      <w:numFmt w:val="decimal"/>
      <w:lvlText w:val=""/>
      <w:lvlJc w:val="left"/>
    </w:lvl>
    <w:lvl w:ilvl="3" w:tplc="0FC6A050">
      <w:numFmt w:val="decimal"/>
      <w:lvlText w:val=""/>
      <w:lvlJc w:val="left"/>
    </w:lvl>
    <w:lvl w:ilvl="4" w:tplc="C1BA9474">
      <w:numFmt w:val="decimal"/>
      <w:lvlText w:val=""/>
      <w:lvlJc w:val="left"/>
    </w:lvl>
    <w:lvl w:ilvl="5" w:tplc="9728513C">
      <w:numFmt w:val="decimal"/>
      <w:lvlText w:val=""/>
      <w:lvlJc w:val="left"/>
    </w:lvl>
    <w:lvl w:ilvl="6" w:tplc="D340CE4A">
      <w:numFmt w:val="decimal"/>
      <w:lvlText w:val=""/>
      <w:lvlJc w:val="left"/>
    </w:lvl>
    <w:lvl w:ilvl="7" w:tplc="99E0A1EA">
      <w:numFmt w:val="decimal"/>
      <w:lvlText w:val=""/>
      <w:lvlJc w:val="left"/>
    </w:lvl>
    <w:lvl w:ilvl="8" w:tplc="3F2A9056">
      <w:numFmt w:val="decimal"/>
      <w:lvlText w:val=""/>
      <w:lvlJc w:val="left"/>
    </w:lvl>
  </w:abstractNum>
  <w:abstractNum w:abstractNumId="10">
    <w:nsid w:val="00005422"/>
    <w:multiLevelType w:val="hybridMultilevel"/>
    <w:tmpl w:val="FC6EC314"/>
    <w:lvl w:ilvl="0" w:tplc="82768B28">
      <w:start w:val="5"/>
      <w:numFmt w:val="decimal"/>
      <w:lvlText w:val="%1."/>
      <w:lvlJc w:val="left"/>
    </w:lvl>
    <w:lvl w:ilvl="1" w:tplc="EFC4B900">
      <w:numFmt w:val="decimal"/>
      <w:lvlText w:val=""/>
      <w:lvlJc w:val="left"/>
    </w:lvl>
    <w:lvl w:ilvl="2" w:tplc="CFB62F4C">
      <w:numFmt w:val="decimal"/>
      <w:lvlText w:val=""/>
      <w:lvlJc w:val="left"/>
    </w:lvl>
    <w:lvl w:ilvl="3" w:tplc="C8A0563E">
      <w:numFmt w:val="decimal"/>
      <w:lvlText w:val=""/>
      <w:lvlJc w:val="left"/>
    </w:lvl>
    <w:lvl w:ilvl="4" w:tplc="E89097E4">
      <w:numFmt w:val="decimal"/>
      <w:lvlText w:val=""/>
      <w:lvlJc w:val="left"/>
    </w:lvl>
    <w:lvl w:ilvl="5" w:tplc="86226ADC">
      <w:numFmt w:val="decimal"/>
      <w:lvlText w:val=""/>
      <w:lvlJc w:val="left"/>
    </w:lvl>
    <w:lvl w:ilvl="6" w:tplc="E0049A5E">
      <w:numFmt w:val="decimal"/>
      <w:lvlText w:val=""/>
      <w:lvlJc w:val="left"/>
    </w:lvl>
    <w:lvl w:ilvl="7" w:tplc="98102CDC">
      <w:numFmt w:val="decimal"/>
      <w:lvlText w:val=""/>
      <w:lvlJc w:val="left"/>
    </w:lvl>
    <w:lvl w:ilvl="8" w:tplc="7C16FC2E">
      <w:numFmt w:val="decimal"/>
      <w:lvlText w:val=""/>
      <w:lvlJc w:val="left"/>
    </w:lvl>
  </w:abstractNum>
  <w:abstractNum w:abstractNumId="11">
    <w:nsid w:val="08AF5730"/>
    <w:multiLevelType w:val="hybridMultilevel"/>
    <w:tmpl w:val="9B18610C"/>
    <w:lvl w:ilvl="0" w:tplc="CB68CE52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9C247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9D4A21"/>
    <w:multiLevelType w:val="hybridMultilevel"/>
    <w:tmpl w:val="0B4A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61732"/>
    <w:multiLevelType w:val="hybridMultilevel"/>
    <w:tmpl w:val="31BC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97B0B"/>
    <w:multiLevelType w:val="hybridMultilevel"/>
    <w:tmpl w:val="5D46E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800A0"/>
    <w:multiLevelType w:val="multilevel"/>
    <w:tmpl w:val="D25E06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880"/>
      </w:pPr>
      <w:rPr>
        <w:rFonts w:hint="default"/>
      </w:rPr>
    </w:lvl>
  </w:abstractNum>
  <w:abstractNum w:abstractNumId="16">
    <w:nsid w:val="518A5BB4"/>
    <w:multiLevelType w:val="hybridMultilevel"/>
    <w:tmpl w:val="93665E96"/>
    <w:lvl w:ilvl="0" w:tplc="260AC2B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ADD0D0A"/>
    <w:multiLevelType w:val="multilevel"/>
    <w:tmpl w:val="6698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2981DDA"/>
    <w:multiLevelType w:val="multilevel"/>
    <w:tmpl w:val="6110F93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90D53DC"/>
    <w:multiLevelType w:val="hybridMultilevel"/>
    <w:tmpl w:val="EFB2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1205D2"/>
    <w:multiLevelType w:val="multilevel"/>
    <w:tmpl w:val="10A6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6"/>
  </w:num>
  <w:num w:numId="5">
    <w:abstractNumId w:val="12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F7"/>
    <w:rsid w:val="000541B5"/>
    <w:rsid w:val="00070A60"/>
    <w:rsid w:val="00162E6C"/>
    <w:rsid w:val="00177BBD"/>
    <w:rsid w:val="0019427B"/>
    <w:rsid w:val="001B29F5"/>
    <w:rsid w:val="001C63AC"/>
    <w:rsid w:val="001D1C16"/>
    <w:rsid w:val="001F4E78"/>
    <w:rsid w:val="00215152"/>
    <w:rsid w:val="002D2DB9"/>
    <w:rsid w:val="002E2B51"/>
    <w:rsid w:val="003226B0"/>
    <w:rsid w:val="00404ABE"/>
    <w:rsid w:val="00414846"/>
    <w:rsid w:val="00476508"/>
    <w:rsid w:val="00481CED"/>
    <w:rsid w:val="00486AD3"/>
    <w:rsid w:val="004B627E"/>
    <w:rsid w:val="00541D98"/>
    <w:rsid w:val="0055422E"/>
    <w:rsid w:val="00557FA7"/>
    <w:rsid w:val="00563BBC"/>
    <w:rsid w:val="005A29E5"/>
    <w:rsid w:val="005D4C4E"/>
    <w:rsid w:val="005E64AE"/>
    <w:rsid w:val="005F5797"/>
    <w:rsid w:val="00601EAE"/>
    <w:rsid w:val="006206B3"/>
    <w:rsid w:val="00621320"/>
    <w:rsid w:val="00642444"/>
    <w:rsid w:val="006435B7"/>
    <w:rsid w:val="00663E75"/>
    <w:rsid w:val="0066449D"/>
    <w:rsid w:val="00664E19"/>
    <w:rsid w:val="0069570B"/>
    <w:rsid w:val="006B0C84"/>
    <w:rsid w:val="0072699A"/>
    <w:rsid w:val="00763A13"/>
    <w:rsid w:val="00791866"/>
    <w:rsid w:val="00826BE1"/>
    <w:rsid w:val="00831937"/>
    <w:rsid w:val="0084481E"/>
    <w:rsid w:val="0084638E"/>
    <w:rsid w:val="0089048C"/>
    <w:rsid w:val="008B7549"/>
    <w:rsid w:val="008D4437"/>
    <w:rsid w:val="008D7CC0"/>
    <w:rsid w:val="00916905"/>
    <w:rsid w:val="00963F85"/>
    <w:rsid w:val="00990978"/>
    <w:rsid w:val="009B7B56"/>
    <w:rsid w:val="009C1E49"/>
    <w:rsid w:val="00A42FB5"/>
    <w:rsid w:val="00AB07AD"/>
    <w:rsid w:val="00AB5F96"/>
    <w:rsid w:val="00B301BF"/>
    <w:rsid w:val="00B56490"/>
    <w:rsid w:val="00B60E06"/>
    <w:rsid w:val="00BB3B59"/>
    <w:rsid w:val="00BD57FA"/>
    <w:rsid w:val="00BE1DF9"/>
    <w:rsid w:val="00C03F75"/>
    <w:rsid w:val="00C66DF7"/>
    <w:rsid w:val="00CA1418"/>
    <w:rsid w:val="00CC0979"/>
    <w:rsid w:val="00CD59E3"/>
    <w:rsid w:val="00CE2A7E"/>
    <w:rsid w:val="00CE6FC9"/>
    <w:rsid w:val="00D336E0"/>
    <w:rsid w:val="00D37FA7"/>
    <w:rsid w:val="00D43998"/>
    <w:rsid w:val="00D46FDB"/>
    <w:rsid w:val="00D74E00"/>
    <w:rsid w:val="00D84F05"/>
    <w:rsid w:val="00E02FCD"/>
    <w:rsid w:val="00E515C4"/>
    <w:rsid w:val="00E937BF"/>
    <w:rsid w:val="00F14574"/>
    <w:rsid w:val="00F153DE"/>
    <w:rsid w:val="00F66FE9"/>
    <w:rsid w:val="00FA6DA8"/>
    <w:rsid w:val="00FD4D74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4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99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4481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8448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2">
    <w:name w:val="Font Style72"/>
    <w:rsid w:val="0084481E"/>
    <w:rPr>
      <w:rFonts w:ascii="Times New Roman" w:hAnsi="Times New Roman" w:cs="Times New Roman" w:hint="default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26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6BE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26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BE1"/>
    <w:rPr>
      <w:rFonts w:eastAsiaTheme="minorEastAsia"/>
      <w:lang w:eastAsia="ru-RU"/>
    </w:rPr>
  </w:style>
  <w:style w:type="paragraph" w:customStyle="1" w:styleId="p45">
    <w:name w:val="p45"/>
    <w:basedOn w:val="a"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B0C84"/>
  </w:style>
  <w:style w:type="paragraph" w:customStyle="1" w:styleId="p42">
    <w:name w:val="p42"/>
    <w:basedOn w:val="a"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6B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2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A42FB5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42FB5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42FB5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42FB5"/>
    <w:pPr>
      <w:spacing w:after="100"/>
      <w:ind w:left="440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4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2F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9B6D-09C5-41EE-9CB0-D6BC94AA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8066</Words>
  <Characters>45977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2018-04-26T11:12:00Z</dcterms:created>
  <dcterms:modified xsi:type="dcterms:W3CDTF">2018-05-08T05:45:00Z</dcterms:modified>
</cp:coreProperties>
</file>