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30" w:rsidRDefault="00AA6630" w:rsidP="00AA6630">
      <w:pPr>
        <w:jc w:val="center"/>
        <w:rPr>
          <w:b/>
          <w:i/>
          <w:sz w:val="48"/>
          <w:szCs w:val="48"/>
        </w:rPr>
      </w:pPr>
      <w:r w:rsidRPr="00AA6630">
        <w:rPr>
          <w:b/>
          <w:i/>
          <w:sz w:val="48"/>
          <w:szCs w:val="48"/>
        </w:rPr>
        <w:t xml:space="preserve">О профилактике </w:t>
      </w:r>
    </w:p>
    <w:p w:rsidR="00AA6630" w:rsidRPr="00AA6630" w:rsidRDefault="00AA6630" w:rsidP="00AA6630">
      <w:pPr>
        <w:jc w:val="center"/>
        <w:rPr>
          <w:b/>
          <w:i/>
          <w:sz w:val="48"/>
          <w:szCs w:val="48"/>
        </w:rPr>
      </w:pPr>
      <w:r w:rsidRPr="00AA6630">
        <w:rPr>
          <w:b/>
          <w:i/>
          <w:sz w:val="48"/>
          <w:szCs w:val="48"/>
        </w:rPr>
        <w:t>энтеровирусных инфекций</w:t>
      </w:r>
    </w:p>
    <w:p w:rsidR="00AA6630" w:rsidRDefault="00AA6630" w:rsidP="00AA6630">
      <w:pPr>
        <w:pStyle w:val="a3"/>
        <w:jc w:val="both"/>
        <w:rPr>
          <w:b/>
          <w:sz w:val="28"/>
          <w:szCs w:val="28"/>
        </w:rPr>
      </w:pPr>
    </w:p>
    <w:p w:rsidR="00AA6630" w:rsidRPr="00CB374B" w:rsidRDefault="00AA6630" w:rsidP="00AA6630">
      <w:pPr>
        <w:pStyle w:val="a3"/>
        <w:jc w:val="both"/>
        <w:rPr>
          <w:sz w:val="28"/>
          <w:szCs w:val="28"/>
        </w:rPr>
      </w:pPr>
      <w:r w:rsidRPr="00E218A8">
        <w:rPr>
          <w:b/>
          <w:sz w:val="28"/>
          <w:szCs w:val="28"/>
        </w:rPr>
        <w:t xml:space="preserve"> </w:t>
      </w:r>
      <w:proofErr w:type="gramStart"/>
      <w:r w:rsidRPr="00E218A8">
        <w:rPr>
          <w:b/>
          <w:sz w:val="28"/>
          <w:szCs w:val="28"/>
        </w:rPr>
        <w:t>Энтеровирусные инфекции</w:t>
      </w:r>
      <w:r w:rsidRPr="00CB374B">
        <w:rPr>
          <w:sz w:val="28"/>
          <w:szCs w:val="28"/>
        </w:rPr>
        <w:t xml:space="preserve"> - группа инфекционных заболеваний человека, вызванных </w:t>
      </w:r>
      <w:proofErr w:type="spellStart"/>
      <w:r w:rsidRPr="00CB374B">
        <w:rPr>
          <w:sz w:val="28"/>
          <w:szCs w:val="28"/>
        </w:rPr>
        <w:t>энтеровирусами</w:t>
      </w:r>
      <w:proofErr w:type="spellEnd"/>
      <w:r w:rsidRPr="00CB374B">
        <w:rPr>
          <w:sz w:val="28"/>
          <w:szCs w:val="28"/>
        </w:rPr>
        <w:t>, имеющие весеннее - летнюю сезонность, поражающие преимущественно детское население и характеризующиеся лихорадкой, поражениями миндалин, центральной нервной системы, желудочно-кишечного тракта, кожными проявлениями и поражением других органов и систем.</w:t>
      </w:r>
      <w:proofErr w:type="gramEnd"/>
    </w:p>
    <w:p w:rsidR="00AA6630" w:rsidRPr="00CB374B" w:rsidRDefault="00AA6630" w:rsidP="00AA6630">
      <w:pPr>
        <w:pStyle w:val="a3"/>
        <w:jc w:val="both"/>
        <w:rPr>
          <w:sz w:val="28"/>
          <w:szCs w:val="28"/>
        </w:rPr>
      </w:pPr>
      <w:r w:rsidRPr="00CB374B">
        <w:rPr>
          <w:spacing w:val="1"/>
          <w:sz w:val="28"/>
          <w:szCs w:val="28"/>
        </w:rPr>
        <w:t xml:space="preserve">         Основным фактором передачи инфекции в начале </w:t>
      </w:r>
      <w:proofErr w:type="gramStart"/>
      <w:r w:rsidRPr="00CB374B">
        <w:rPr>
          <w:spacing w:val="1"/>
          <w:sz w:val="28"/>
          <w:szCs w:val="28"/>
        </w:rPr>
        <w:t>сезонного</w:t>
      </w:r>
      <w:proofErr w:type="gramEnd"/>
      <w:r w:rsidRPr="00CB374B">
        <w:rPr>
          <w:spacing w:val="1"/>
          <w:sz w:val="28"/>
          <w:szCs w:val="28"/>
        </w:rPr>
        <w:t xml:space="preserve"> подъём заболеваемости был водный, </w:t>
      </w:r>
      <w:r w:rsidRPr="00CB374B">
        <w:rPr>
          <w:sz w:val="28"/>
          <w:szCs w:val="28"/>
        </w:rPr>
        <w:t xml:space="preserve">реализуемый при купании в водоемах с негарантированным качеством воды по микробиологическим показателям. </w:t>
      </w:r>
      <w:r w:rsidRPr="00CB374B">
        <w:rPr>
          <w:spacing w:val="1"/>
          <w:sz w:val="28"/>
          <w:szCs w:val="28"/>
        </w:rPr>
        <w:t xml:space="preserve">В дальнейшем при накоплении источников распространение инфекции реализовалось с помощью пищевого и </w:t>
      </w:r>
      <w:r w:rsidRPr="00CB374B">
        <w:rPr>
          <w:sz w:val="28"/>
          <w:szCs w:val="28"/>
        </w:rPr>
        <w:t xml:space="preserve">контактно-бытового пути передачи в организованных коллективах детей и подростков при нарушении требований </w:t>
      </w:r>
      <w:r w:rsidRPr="00CB374B">
        <w:rPr>
          <w:spacing w:val="-1"/>
          <w:sz w:val="28"/>
          <w:szCs w:val="28"/>
        </w:rPr>
        <w:t>санитарных правил.</w:t>
      </w:r>
    </w:p>
    <w:p w:rsidR="00AA6630" w:rsidRPr="00CB374B" w:rsidRDefault="00AA6630" w:rsidP="00AA6630">
      <w:pPr>
        <w:pStyle w:val="a3"/>
        <w:jc w:val="both"/>
        <w:rPr>
          <w:sz w:val="28"/>
          <w:szCs w:val="28"/>
        </w:rPr>
      </w:pPr>
      <w:r w:rsidRPr="00CB374B">
        <w:rPr>
          <w:spacing w:val="2"/>
          <w:sz w:val="28"/>
          <w:szCs w:val="28"/>
        </w:rPr>
        <w:t xml:space="preserve">         На протяжении последних 10 лет в </w:t>
      </w:r>
      <w:r w:rsidRPr="00CB374B">
        <w:rPr>
          <w:b/>
          <w:spacing w:val="2"/>
          <w:sz w:val="28"/>
          <w:szCs w:val="28"/>
        </w:rPr>
        <w:t>ГО Верхний Тагил</w:t>
      </w:r>
      <w:r w:rsidRPr="00CB374B">
        <w:rPr>
          <w:spacing w:val="2"/>
          <w:sz w:val="28"/>
          <w:szCs w:val="28"/>
        </w:rPr>
        <w:t xml:space="preserve"> случаи подтвержденной заболеваемости ЭВИ не </w:t>
      </w:r>
      <w:r w:rsidRPr="00CB374B">
        <w:rPr>
          <w:spacing w:val="5"/>
          <w:sz w:val="28"/>
          <w:szCs w:val="28"/>
        </w:rPr>
        <w:t xml:space="preserve">регистрировались. Однако в 2015 году зарегистрирован случай вирусного менингита с неустановленной этиологией. Отсутствие расшифрованного этиологического фактора у больных серозным менингитом и регистрации малых форм энтеровирусной инфекции свидетельствует о низком качестве клинической и </w:t>
      </w:r>
      <w:r w:rsidRPr="00CB374B">
        <w:rPr>
          <w:sz w:val="28"/>
          <w:szCs w:val="28"/>
        </w:rPr>
        <w:t>лабораторной диагностики на данной территории.</w:t>
      </w:r>
    </w:p>
    <w:p w:rsidR="00AA6630" w:rsidRPr="00CB374B" w:rsidRDefault="00AA6630" w:rsidP="00AA6630">
      <w:pPr>
        <w:pStyle w:val="a3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    </w:t>
      </w:r>
      <w:r w:rsidRPr="00CB374B">
        <w:rPr>
          <w:spacing w:val="1"/>
          <w:sz w:val="28"/>
          <w:szCs w:val="28"/>
        </w:rPr>
        <w:t xml:space="preserve">По информации Нижнетагильского Филиала ФБУЗ «Центр гигиены и эпидемиологии в Свердловской области» в 2016 году при проведении вирусологических исследований из объектов внешней среды и от больных </w:t>
      </w:r>
      <w:r w:rsidRPr="00CB374B">
        <w:rPr>
          <w:sz w:val="28"/>
          <w:szCs w:val="28"/>
        </w:rPr>
        <w:t xml:space="preserve">были выделены </w:t>
      </w:r>
      <w:proofErr w:type="spellStart"/>
      <w:r w:rsidRPr="00CB374B">
        <w:rPr>
          <w:sz w:val="28"/>
          <w:szCs w:val="28"/>
        </w:rPr>
        <w:t>неполиомиелитные</w:t>
      </w:r>
      <w:proofErr w:type="spellEnd"/>
      <w:r w:rsidRPr="00CB374B">
        <w:rPr>
          <w:sz w:val="28"/>
          <w:szCs w:val="28"/>
        </w:rPr>
        <w:t xml:space="preserve"> </w:t>
      </w:r>
      <w:proofErr w:type="spellStart"/>
      <w:r w:rsidRPr="00CB374B">
        <w:rPr>
          <w:sz w:val="28"/>
          <w:szCs w:val="28"/>
        </w:rPr>
        <w:t>энтеровирусы</w:t>
      </w:r>
      <w:proofErr w:type="spellEnd"/>
      <w:r w:rsidRPr="00CB374B">
        <w:rPr>
          <w:sz w:val="28"/>
          <w:szCs w:val="28"/>
        </w:rPr>
        <w:t xml:space="preserve">: </w:t>
      </w:r>
      <w:proofErr w:type="spellStart"/>
      <w:r w:rsidRPr="00CB374B">
        <w:rPr>
          <w:sz w:val="28"/>
          <w:szCs w:val="28"/>
        </w:rPr>
        <w:t>Коксаки</w:t>
      </w:r>
      <w:proofErr w:type="spellEnd"/>
      <w:r w:rsidRPr="00CB374B">
        <w:rPr>
          <w:sz w:val="28"/>
          <w:szCs w:val="28"/>
        </w:rPr>
        <w:t xml:space="preserve"> В</w:t>
      </w:r>
      <w:proofErr w:type="gramStart"/>
      <w:r w:rsidRPr="00CB374B">
        <w:rPr>
          <w:sz w:val="28"/>
          <w:szCs w:val="28"/>
        </w:rPr>
        <w:t>6</w:t>
      </w:r>
      <w:proofErr w:type="gramEnd"/>
      <w:r w:rsidRPr="00CB374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B374B">
        <w:rPr>
          <w:sz w:val="28"/>
          <w:szCs w:val="28"/>
        </w:rPr>
        <w:t xml:space="preserve"> ВЗ и </w:t>
      </w:r>
      <w:r w:rsidRPr="00CB374B">
        <w:rPr>
          <w:sz w:val="28"/>
          <w:szCs w:val="28"/>
          <w:lang w:val="en-US"/>
        </w:rPr>
        <w:t>ECHO</w:t>
      </w:r>
      <w:r w:rsidRPr="00CB374B">
        <w:rPr>
          <w:sz w:val="28"/>
          <w:szCs w:val="28"/>
        </w:rPr>
        <w:t xml:space="preserve"> 11, 33, 30, с преобладанием </w:t>
      </w:r>
      <w:proofErr w:type="spellStart"/>
      <w:r w:rsidRPr="00CB374B">
        <w:rPr>
          <w:sz w:val="28"/>
          <w:szCs w:val="28"/>
        </w:rPr>
        <w:t>Коксаки</w:t>
      </w:r>
      <w:proofErr w:type="spellEnd"/>
      <w:r w:rsidRPr="00CB374B">
        <w:rPr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 xml:space="preserve">В6 </w:t>
      </w:r>
      <w:r w:rsidRPr="00CB374B">
        <w:rPr>
          <w:spacing w:val="7"/>
          <w:sz w:val="28"/>
          <w:szCs w:val="28"/>
        </w:rPr>
        <w:t>ЕСНО 11.</w:t>
      </w:r>
    </w:p>
    <w:p w:rsidR="00AA6630" w:rsidRPr="00CB374B" w:rsidRDefault="00AA6630" w:rsidP="00AA6630">
      <w:pPr>
        <w:pStyle w:val="a3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   </w:t>
      </w:r>
      <w:r w:rsidRPr="00CB374B">
        <w:rPr>
          <w:spacing w:val="1"/>
          <w:sz w:val="28"/>
          <w:szCs w:val="28"/>
        </w:rPr>
        <w:t xml:space="preserve">По информации Федеральной службы </w:t>
      </w:r>
      <w:proofErr w:type="spellStart"/>
      <w:r w:rsidRPr="00CB374B">
        <w:rPr>
          <w:spacing w:val="1"/>
          <w:sz w:val="28"/>
          <w:szCs w:val="28"/>
        </w:rPr>
        <w:t>Роспотребнадзора</w:t>
      </w:r>
      <w:proofErr w:type="spellEnd"/>
      <w:r w:rsidRPr="00CB374B">
        <w:rPr>
          <w:spacing w:val="1"/>
          <w:sz w:val="28"/>
          <w:szCs w:val="28"/>
        </w:rPr>
        <w:t xml:space="preserve"> прогноз заболеваемости ЭВИ на сезон 2017 года </w:t>
      </w:r>
      <w:r w:rsidRPr="00CB374B">
        <w:rPr>
          <w:spacing w:val="-1"/>
          <w:sz w:val="28"/>
          <w:szCs w:val="28"/>
        </w:rPr>
        <w:t xml:space="preserve">неблагоприятный, что связанно с активизацией эпидемического варианта вируса ЕСНОЗО и появлением ранее не </w:t>
      </w:r>
      <w:r w:rsidRPr="00CB374B">
        <w:rPr>
          <w:spacing w:val="11"/>
          <w:sz w:val="28"/>
          <w:szCs w:val="28"/>
        </w:rPr>
        <w:t xml:space="preserve">циркулировавшего на территории Горнозаводского округа </w:t>
      </w:r>
      <w:proofErr w:type="spellStart"/>
      <w:r w:rsidRPr="00CB374B">
        <w:rPr>
          <w:spacing w:val="11"/>
          <w:sz w:val="28"/>
          <w:szCs w:val="28"/>
        </w:rPr>
        <w:t>энтеровируса</w:t>
      </w:r>
      <w:proofErr w:type="spellEnd"/>
      <w:r w:rsidRPr="00CB374B">
        <w:rPr>
          <w:spacing w:val="11"/>
          <w:sz w:val="28"/>
          <w:szCs w:val="28"/>
        </w:rPr>
        <w:t xml:space="preserve"> ЕСНО11. Ухудшение </w:t>
      </w:r>
      <w:r w:rsidRPr="00CB374B">
        <w:rPr>
          <w:sz w:val="28"/>
          <w:szCs w:val="28"/>
        </w:rPr>
        <w:t>эпидемиологической ситуации можно ожидать в третьей декаде июля.</w:t>
      </w:r>
    </w:p>
    <w:p w:rsidR="00720150" w:rsidRDefault="00AA6630" w:rsidP="00AA6630">
      <w:pPr>
        <w:pStyle w:val="a3"/>
        <w:jc w:val="both"/>
      </w:pPr>
      <w:r>
        <w:rPr>
          <w:spacing w:val="2"/>
          <w:sz w:val="28"/>
          <w:szCs w:val="28"/>
        </w:rPr>
        <w:t xml:space="preserve">        </w:t>
      </w:r>
      <w:r w:rsidRPr="00CB374B">
        <w:rPr>
          <w:spacing w:val="2"/>
          <w:sz w:val="28"/>
          <w:szCs w:val="28"/>
        </w:rPr>
        <w:t xml:space="preserve">В целях предотвращения распространения энтеровирусной инфекции среди населения необходимо соблюдать </w:t>
      </w:r>
      <w:r w:rsidRPr="00CB374B">
        <w:rPr>
          <w:spacing w:val="3"/>
          <w:sz w:val="28"/>
          <w:szCs w:val="28"/>
        </w:rPr>
        <w:t xml:space="preserve">правила личной гигиены, мыть овощи и фрукты перед едой, употреблять в пищу качественную воду, пищу, </w:t>
      </w:r>
      <w:r w:rsidRPr="00CB374B">
        <w:rPr>
          <w:spacing w:val="5"/>
          <w:sz w:val="28"/>
          <w:szCs w:val="28"/>
        </w:rPr>
        <w:t xml:space="preserve">купаться в разрешенных местах, не заглатывать воду при купании и не контактировать с больными. При </w:t>
      </w:r>
      <w:r w:rsidRPr="00CB374B">
        <w:rPr>
          <w:spacing w:val="1"/>
          <w:sz w:val="28"/>
          <w:szCs w:val="28"/>
        </w:rPr>
        <w:t xml:space="preserve">появлении любых признаков инфекционных заболеваний (лихорадка, сыпь, симптомы интоксикации, симптомы </w:t>
      </w:r>
      <w:r w:rsidRPr="00CB374B">
        <w:rPr>
          <w:sz w:val="28"/>
          <w:szCs w:val="28"/>
        </w:rPr>
        <w:t>заболеваний желудочно-кишечного тракта и верхних дыхательных путей) необходимо вызвать врача на дом.</w:t>
      </w:r>
    </w:p>
    <w:sectPr w:rsidR="00720150" w:rsidSect="00720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630"/>
    <w:rsid w:val="000B0750"/>
    <w:rsid w:val="001B0D02"/>
    <w:rsid w:val="00240354"/>
    <w:rsid w:val="00720150"/>
    <w:rsid w:val="00AA6630"/>
    <w:rsid w:val="00FE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30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630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Company>Microsoft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2017-07-31T05:14:00Z</dcterms:created>
  <dcterms:modified xsi:type="dcterms:W3CDTF">2017-07-31T05:15:00Z</dcterms:modified>
</cp:coreProperties>
</file>